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0EF10" w14:textId="77777777" w:rsidR="00D01FD4" w:rsidRPr="005E47EC" w:rsidRDefault="00D01FD4" w:rsidP="00D01FD4">
      <w:pPr>
        <w:spacing w:before="120" w:after="120"/>
        <w:jc w:val="right"/>
        <w:rPr>
          <w:b/>
          <w:caps/>
          <w:sz w:val="28"/>
          <w:szCs w:val="28"/>
        </w:rPr>
      </w:pPr>
      <w:r w:rsidRPr="005E47EC">
        <w:rPr>
          <w:b/>
          <w:caps/>
          <w:sz w:val="28"/>
          <w:szCs w:val="28"/>
        </w:rPr>
        <w:t>TÍTULO EN ESPAÑOL</w:t>
      </w:r>
      <w:r w:rsidR="001E5E8D" w:rsidRPr="005E47EC">
        <w:rPr>
          <w:b/>
          <w:caps/>
          <w:sz w:val="28"/>
          <w:szCs w:val="28"/>
        </w:rPr>
        <w:t xml:space="preserve"> en times new roman, 12 puntos, interlineado 1,5</w:t>
      </w:r>
      <w:r w:rsidRPr="005E47EC">
        <w:rPr>
          <w:b/>
          <w:caps/>
          <w:sz w:val="28"/>
          <w:szCs w:val="28"/>
        </w:rPr>
        <w:t>, EN MAYÚSCULAS, NEGRITAS, ALINEADO A LA DERECHA</w:t>
      </w:r>
    </w:p>
    <w:p w14:paraId="6DE0374A" w14:textId="77777777" w:rsidR="00D01FD4" w:rsidRPr="005E47EC" w:rsidRDefault="00D01FD4" w:rsidP="00D01FD4">
      <w:pPr>
        <w:jc w:val="right"/>
        <w:rPr>
          <w:b/>
          <w:bCs/>
          <w:caps/>
          <w:sz w:val="28"/>
          <w:szCs w:val="28"/>
        </w:rPr>
      </w:pPr>
      <w:r w:rsidRPr="005E47EC">
        <w:rPr>
          <w:b/>
          <w:caps/>
          <w:sz w:val="28"/>
          <w:szCs w:val="28"/>
        </w:rPr>
        <w:t xml:space="preserve">TÍTULO EN INGLÉS, </w:t>
      </w:r>
      <w:r w:rsidR="001E5E8D" w:rsidRPr="005E47EC">
        <w:rPr>
          <w:b/>
          <w:caps/>
          <w:sz w:val="28"/>
          <w:szCs w:val="28"/>
        </w:rPr>
        <w:t>en times new roman, 12 puntos, interlineado 1,5, EN MAYÚSCULAS, NEGRITAS, ALINEADO A LA DERECHA</w:t>
      </w:r>
    </w:p>
    <w:p w14:paraId="4DB60319" w14:textId="77777777" w:rsidR="00D01FD4" w:rsidRPr="00D01FD4" w:rsidRDefault="00D01FD4" w:rsidP="00D01FD4">
      <w:pPr>
        <w:jc w:val="right"/>
      </w:pPr>
    </w:p>
    <w:p w14:paraId="5AA1C19A" w14:textId="77777777" w:rsidR="00D01FD4" w:rsidRPr="006C7857" w:rsidRDefault="00D01FD4" w:rsidP="00D01FD4">
      <w:pPr>
        <w:jc w:val="right"/>
        <w:textAlignment w:val="baseline"/>
        <w:rPr>
          <w:sz w:val="20"/>
          <w:lang w:val="es-419"/>
        </w:rPr>
      </w:pPr>
    </w:p>
    <w:p w14:paraId="0A8D23E4" w14:textId="77777777" w:rsidR="00D01FD4" w:rsidRPr="006C7857" w:rsidRDefault="00D01FD4" w:rsidP="00D01FD4">
      <w:pPr>
        <w:jc w:val="right"/>
        <w:rPr>
          <w:lang w:val="es-419"/>
        </w:rPr>
      </w:pPr>
    </w:p>
    <w:p w14:paraId="63A6875E" w14:textId="77777777" w:rsidR="00A8375F" w:rsidRDefault="00D01FD4" w:rsidP="00A8375F">
      <w:pPr>
        <w:jc w:val="both"/>
        <w:rPr>
          <w:sz w:val="20"/>
          <w:szCs w:val="20"/>
        </w:rPr>
      </w:pPr>
      <w:r w:rsidRPr="00A8375F">
        <w:rPr>
          <w:b/>
          <w:bCs/>
          <w:sz w:val="20"/>
          <w:szCs w:val="20"/>
        </w:rPr>
        <w:t>Resumen</w:t>
      </w:r>
      <w:r w:rsidRPr="00A8375F">
        <w:rPr>
          <w:bCs/>
          <w:sz w:val="20"/>
          <w:szCs w:val="20"/>
        </w:rPr>
        <w:t xml:space="preserve">. </w:t>
      </w:r>
      <w:r w:rsidRPr="00A8375F">
        <w:rPr>
          <w:sz w:val="20"/>
          <w:szCs w:val="20"/>
        </w:rPr>
        <w:t xml:space="preserve">Los artículos deberán incluir un resumen en español de </w:t>
      </w:r>
      <w:r w:rsidR="008623D8" w:rsidRPr="00A8375F">
        <w:rPr>
          <w:sz w:val="20"/>
          <w:szCs w:val="20"/>
        </w:rPr>
        <w:t>2</w:t>
      </w:r>
      <w:r w:rsidRPr="00A8375F">
        <w:rPr>
          <w:sz w:val="20"/>
          <w:szCs w:val="20"/>
        </w:rPr>
        <w:t xml:space="preserve">50 palabras como máximo. Así mismo, se deberán incluir </w:t>
      </w:r>
      <w:r w:rsidRPr="00A8375F">
        <w:rPr>
          <w:bCs/>
          <w:sz w:val="20"/>
          <w:szCs w:val="20"/>
        </w:rPr>
        <w:t>de cuatro a seis palabras clave</w:t>
      </w:r>
      <w:r w:rsidRPr="00A8375F">
        <w:rPr>
          <w:sz w:val="20"/>
          <w:szCs w:val="20"/>
        </w:rPr>
        <w:t xml:space="preserve"> palabras clave. </w:t>
      </w:r>
      <w:r w:rsidR="008623D8" w:rsidRPr="00A8375F">
        <w:rPr>
          <w:sz w:val="20"/>
          <w:szCs w:val="20"/>
        </w:rPr>
        <w:t>Time New Roman 10 pts., interlineado sencillo.</w:t>
      </w:r>
      <w:r w:rsidR="00A8375F" w:rsidRPr="00A8375F">
        <w:rPr>
          <w:sz w:val="20"/>
          <w:szCs w:val="20"/>
        </w:rPr>
        <w:t xml:space="preserve"> El artículo debe presentarse con un resumen de no menos de 200 y no más de 250 palabras. El resumen debe ser una síntesis breve y completa del contenido del artículo; debe contener mucha información y mencionar los términos esenciales a los que hace referencia o con los que trabaja el texto. El resumen debe reflejar correctamente el contenido del texto y no desviarse de éste. Debe reportar que viene en el artículo sin juicios de valor. Debe estar escrito de manera clara y coherente y debe ser conciso, maximizando el potencial informativo de cada oración.</w:t>
      </w:r>
    </w:p>
    <w:p w14:paraId="06A3FB11" w14:textId="77777777" w:rsidR="00D01FD4" w:rsidRPr="006C7857" w:rsidRDefault="00D01FD4" w:rsidP="00A8375F">
      <w:pPr>
        <w:jc w:val="both"/>
        <w:rPr>
          <w:sz w:val="20"/>
        </w:rPr>
      </w:pPr>
      <w:r>
        <w:rPr>
          <w:b/>
          <w:bCs/>
          <w:sz w:val="20"/>
        </w:rPr>
        <w:t>Palabras clave</w:t>
      </w:r>
      <w:r>
        <w:rPr>
          <w:bCs/>
          <w:sz w:val="20"/>
        </w:rPr>
        <w:t>: de cuatro a seis palabras clave</w:t>
      </w:r>
      <w:r w:rsidRPr="006C7857">
        <w:rPr>
          <w:sz w:val="20"/>
        </w:rPr>
        <w:t>.</w:t>
      </w:r>
    </w:p>
    <w:p w14:paraId="5BE36D74" w14:textId="77777777" w:rsidR="00D01FD4" w:rsidRPr="006C7857" w:rsidRDefault="00D01FD4" w:rsidP="00D01FD4">
      <w:pPr>
        <w:contextualSpacing/>
        <w:jc w:val="both"/>
        <w:rPr>
          <w:sz w:val="20"/>
        </w:rPr>
      </w:pPr>
    </w:p>
    <w:p w14:paraId="3EEAD069" w14:textId="77777777" w:rsidR="00D01FD4" w:rsidRDefault="00D01FD4" w:rsidP="00D01FD4">
      <w:pPr>
        <w:jc w:val="both"/>
        <w:rPr>
          <w:sz w:val="20"/>
        </w:rPr>
      </w:pPr>
      <w:r w:rsidRPr="001E5E8D">
        <w:rPr>
          <w:b/>
          <w:bCs/>
          <w:sz w:val="20"/>
        </w:rPr>
        <w:t>Abstract</w:t>
      </w:r>
      <w:r w:rsidRPr="001E5E8D">
        <w:rPr>
          <w:bCs/>
          <w:sz w:val="20"/>
        </w:rPr>
        <w:t>.</w:t>
      </w:r>
      <w:r w:rsidRPr="001E5E8D">
        <w:rPr>
          <w:b/>
          <w:bCs/>
          <w:sz w:val="20"/>
        </w:rPr>
        <w:t xml:space="preserve"> </w:t>
      </w:r>
      <w:r w:rsidRPr="00D01FD4">
        <w:rPr>
          <w:sz w:val="20"/>
        </w:rPr>
        <w:t xml:space="preserve">Los artículos deberán incluir </w:t>
      </w:r>
      <w:r>
        <w:rPr>
          <w:sz w:val="20"/>
        </w:rPr>
        <w:t>una traducción al inglés del</w:t>
      </w:r>
      <w:r w:rsidR="001E5E8D">
        <w:rPr>
          <w:sz w:val="20"/>
        </w:rPr>
        <w:t xml:space="preserve"> resumen. </w:t>
      </w:r>
    </w:p>
    <w:p w14:paraId="514A1ABE" w14:textId="77777777" w:rsidR="00D01FD4" w:rsidRPr="001E5E8D" w:rsidRDefault="00D01FD4" w:rsidP="00D01FD4">
      <w:pPr>
        <w:contextualSpacing/>
        <w:jc w:val="both"/>
        <w:rPr>
          <w:b/>
          <w:bCs/>
          <w:sz w:val="20"/>
        </w:rPr>
      </w:pPr>
      <w:r w:rsidRPr="001E5E8D">
        <w:rPr>
          <w:b/>
          <w:bCs/>
          <w:sz w:val="20"/>
        </w:rPr>
        <w:t>Keywords</w:t>
      </w:r>
      <w:r w:rsidRPr="001E5E8D">
        <w:rPr>
          <w:bCs/>
          <w:sz w:val="20"/>
        </w:rPr>
        <w:t>:</w:t>
      </w:r>
      <w:r w:rsidRPr="001E5E8D">
        <w:rPr>
          <w:b/>
          <w:bCs/>
          <w:sz w:val="20"/>
        </w:rPr>
        <w:t xml:space="preserve"> </w:t>
      </w:r>
      <w:r w:rsidR="001E5E8D" w:rsidRPr="00D01FD4">
        <w:rPr>
          <w:sz w:val="20"/>
        </w:rPr>
        <w:t xml:space="preserve">Igualmente </w:t>
      </w:r>
      <w:r w:rsidR="001E5E8D">
        <w:rPr>
          <w:sz w:val="20"/>
        </w:rPr>
        <w:t xml:space="preserve">se </w:t>
      </w:r>
      <w:r w:rsidR="001E5E8D" w:rsidRPr="00D01FD4">
        <w:rPr>
          <w:sz w:val="20"/>
        </w:rPr>
        <w:t xml:space="preserve">deberán </w:t>
      </w:r>
      <w:r w:rsidR="001E5E8D">
        <w:rPr>
          <w:sz w:val="20"/>
        </w:rPr>
        <w:t>traducir</w:t>
      </w:r>
      <w:r w:rsidR="001E5E8D" w:rsidRPr="00D01FD4">
        <w:rPr>
          <w:sz w:val="20"/>
        </w:rPr>
        <w:t xml:space="preserve"> </w:t>
      </w:r>
      <w:r w:rsidR="001E5E8D">
        <w:rPr>
          <w:sz w:val="20"/>
        </w:rPr>
        <w:t xml:space="preserve">al inglés las </w:t>
      </w:r>
      <w:r w:rsidR="001E5E8D" w:rsidRPr="00D01FD4">
        <w:rPr>
          <w:sz w:val="20"/>
        </w:rPr>
        <w:t>palabras clave.</w:t>
      </w:r>
    </w:p>
    <w:p w14:paraId="22F0D99F" w14:textId="77777777" w:rsidR="00D01FD4" w:rsidRPr="001E5E8D" w:rsidRDefault="00D01FD4" w:rsidP="00D01FD4">
      <w:pPr>
        <w:contextualSpacing/>
        <w:jc w:val="both"/>
        <w:rPr>
          <w:b/>
          <w:bCs/>
          <w:sz w:val="20"/>
        </w:rPr>
      </w:pPr>
    </w:p>
    <w:p w14:paraId="0CD96023" w14:textId="77777777" w:rsidR="00D01FD4" w:rsidRPr="009120A0" w:rsidRDefault="00D01FD4" w:rsidP="00AC1D50">
      <w:pPr>
        <w:spacing w:line="360" w:lineRule="auto"/>
        <w:contextualSpacing/>
        <w:jc w:val="both"/>
        <w:rPr>
          <w:b/>
          <w:bCs/>
        </w:rPr>
      </w:pPr>
      <w:r w:rsidRPr="009120A0">
        <w:rPr>
          <w:b/>
          <w:bCs/>
        </w:rPr>
        <w:br w:type="column"/>
      </w:r>
      <w:r w:rsidRPr="009120A0">
        <w:rPr>
          <w:b/>
          <w:bCs/>
        </w:rPr>
        <w:lastRenderedPageBreak/>
        <w:t>Encabezado primer nivel debe ir en letras redondas y negritas</w:t>
      </w:r>
      <w:r w:rsidR="009120A0">
        <w:rPr>
          <w:b/>
          <w:bCs/>
        </w:rPr>
        <w:t>, Times New Roman, 12 puntos, interlineado 1,5</w:t>
      </w:r>
      <w:r w:rsidRPr="009120A0">
        <w:rPr>
          <w:b/>
          <w:bCs/>
        </w:rPr>
        <w:t>. Se debe dejar una línea en blanco después y dos líneas en blanco antes (excepto el primer encabezado del texto del artículo)</w:t>
      </w:r>
      <w:r w:rsidR="009120A0">
        <w:rPr>
          <w:b/>
          <w:bCs/>
        </w:rPr>
        <w:t xml:space="preserve"> (Los encabezados de todos los ni</w:t>
      </w:r>
      <w:r w:rsidR="00AC1D50">
        <w:rPr>
          <w:b/>
          <w:bCs/>
        </w:rPr>
        <w:t>veles no llevan punto al final)</w:t>
      </w:r>
      <w:r w:rsidR="009120A0">
        <w:rPr>
          <w:b/>
          <w:bCs/>
        </w:rPr>
        <w:t xml:space="preserve"> </w:t>
      </w:r>
    </w:p>
    <w:p w14:paraId="0A49DB1C" w14:textId="77777777" w:rsidR="00D01FD4" w:rsidRPr="009120A0" w:rsidRDefault="00D01FD4" w:rsidP="00AC1D50">
      <w:pPr>
        <w:spacing w:line="360" w:lineRule="auto"/>
        <w:contextualSpacing/>
        <w:jc w:val="both"/>
        <w:rPr>
          <w:b/>
          <w:bCs/>
        </w:rPr>
      </w:pPr>
    </w:p>
    <w:p w14:paraId="4E678415" w14:textId="77777777" w:rsidR="00D01FD4" w:rsidRDefault="00D01FD4" w:rsidP="00AC1D50">
      <w:pPr>
        <w:spacing w:line="360" w:lineRule="auto"/>
        <w:contextualSpacing/>
        <w:jc w:val="both"/>
        <w:rPr>
          <w:bCs/>
        </w:rPr>
      </w:pPr>
      <w:r w:rsidRPr="009120A0">
        <w:rPr>
          <w:bCs/>
        </w:rPr>
        <w:t xml:space="preserve">El primer párrafo después de cualquier encabezado </w:t>
      </w:r>
      <w:r w:rsidR="009120A0">
        <w:rPr>
          <w:bCs/>
        </w:rPr>
        <w:t xml:space="preserve">o de línea en blanco </w:t>
      </w:r>
      <w:r w:rsidRPr="009120A0">
        <w:rPr>
          <w:bCs/>
        </w:rPr>
        <w:t>deberá estar justificado a la izquierda sin dejar sangría. Todos los párrafos del texto deberán ir en letras Times New Roman;</w:t>
      </w:r>
      <w:r w:rsidR="009120A0" w:rsidRPr="009120A0">
        <w:rPr>
          <w:bCs/>
        </w:rPr>
        <w:t xml:space="preserve"> el tamaño de la fuente será de 12, puntos y un espacio interlineal de 1,5.</w:t>
      </w:r>
    </w:p>
    <w:p w14:paraId="7442FB55" w14:textId="77777777" w:rsidR="005F34CA" w:rsidRDefault="009120A0" w:rsidP="00AC1D50">
      <w:pPr>
        <w:spacing w:line="360" w:lineRule="auto"/>
        <w:contextualSpacing/>
        <w:jc w:val="both"/>
        <w:rPr>
          <w:bCs/>
        </w:rPr>
      </w:pPr>
      <w:r>
        <w:rPr>
          <w:bCs/>
        </w:rPr>
        <w:tab/>
        <w:t>Todos los párrafos siguientes al primero después del encabezado o línea en blanco comienza con una sangría de 1.25 cms. en la p</w:t>
      </w:r>
      <w:r w:rsidR="006F4288">
        <w:rPr>
          <w:bCs/>
        </w:rPr>
        <w:t>r</w:t>
      </w:r>
      <w:r>
        <w:rPr>
          <w:bCs/>
        </w:rPr>
        <w:t>imera línea.</w:t>
      </w:r>
      <w:r w:rsidR="005F34CA">
        <w:rPr>
          <w:bCs/>
        </w:rPr>
        <w:t xml:space="preserve"> </w:t>
      </w:r>
    </w:p>
    <w:p w14:paraId="48B0E6B0" w14:textId="77777777" w:rsidR="005F34CA" w:rsidRDefault="005F34CA" w:rsidP="00AC1D50">
      <w:pPr>
        <w:spacing w:line="360" w:lineRule="auto"/>
        <w:contextualSpacing/>
        <w:jc w:val="both"/>
        <w:rPr>
          <w:bCs/>
        </w:rPr>
      </w:pPr>
    </w:p>
    <w:p w14:paraId="458EBCB0" w14:textId="77777777" w:rsidR="005F34CA" w:rsidRDefault="005F34CA" w:rsidP="00AC1D50">
      <w:pPr>
        <w:spacing w:line="360" w:lineRule="auto"/>
        <w:contextualSpacing/>
        <w:jc w:val="both"/>
        <w:rPr>
          <w:bCs/>
        </w:rPr>
      </w:pPr>
    </w:p>
    <w:p w14:paraId="0FE9821C" w14:textId="77777777" w:rsidR="005F34CA" w:rsidRPr="005F34CA" w:rsidRDefault="005F34CA" w:rsidP="00AC1D50">
      <w:pPr>
        <w:spacing w:line="360" w:lineRule="auto"/>
        <w:contextualSpacing/>
        <w:jc w:val="both"/>
        <w:rPr>
          <w:bCs/>
          <w:i/>
        </w:rPr>
      </w:pPr>
      <w:r w:rsidRPr="005F34CA">
        <w:rPr>
          <w:bCs/>
          <w:i/>
        </w:rPr>
        <w:t>Citas textuales</w:t>
      </w:r>
    </w:p>
    <w:p w14:paraId="0C311B4E" w14:textId="77777777" w:rsidR="005F34CA" w:rsidRDefault="005F34CA" w:rsidP="00AC1D50">
      <w:pPr>
        <w:spacing w:line="360" w:lineRule="auto"/>
        <w:contextualSpacing/>
        <w:jc w:val="both"/>
        <w:rPr>
          <w:bCs/>
        </w:rPr>
      </w:pPr>
    </w:p>
    <w:p w14:paraId="52F13C7A" w14:textId="77777777" w:rsidR="009120A0" w:rsidRPr="009120A0" w:rsidRDefault="005F34CA" w:rsidP="00AC1D50">
      <w:pPr>
        <w:spacing w:line="360" w:lineRule="auto"/>
        <w:contextualSpacing/>
        <w:jc w:val="both"/>
        <w:rPr>
          <w:bCs/>
        </w:rPr>
      </w:pPr>
      <w:r>
        <w:rPr>
          <w:bCs/>
        </w:rPr>
        <w:t>“Las citas textuales que ocupan cuatro o menos líneas se incluirán en el cuerpo del texto y deberán ir entre comillas. Al final de la cita, después de las comillas y, si lo hubiera, el signo de puntuación pegado a las comillas siempre se deberá incluir una llamada a nota a nota a pie de página en donde se reporte la fuente de la que se tomó la cita”.</w:t>
      </w:r>
    </w:p>
    <w:p w14:paraId="0BA9F68E" w14:textId="77777777" w:rsidR="009120A0" w:rsidRDefault="009120A0" w:rsidP="00AC1D50">
      <w:pPr>
        <w:spacing w:line="360" w:lineRule="auto"/>
        <w:contextualSpacing/>
        <w:jc w:val="both"/>
        <w:rPr>
          <w:bCs/>
          <w:sz w:val="20"/>
        </w:rPr>
      </w:pPr>
    </w:p>
    <w:p w14:paraId="12645E16" w14:textId="77777777" w:rsidR="009120A0" w:rsidRDefault="009120A0" w:rsidP="00AC1D50">
      <w:pPr>
        <w:ind w:left="709"/>
        <w:contextualSpacing/>
        <w:jc w:val="both"/>
        <w:rPr>
          <w:bCs/>
          <w:sz w:val="22"/>
        </w:rPr>
      </w:pPr>
      <w:r w:rsidRPr="009120A0">
        <w:rPr>
          <w:bCs/>
          <w:sz w:val="22"/>
        </w:rPr>
        <w:t>Las citas textuales que abarquen cinco o más líneas irán en un párrafo aparte</w:t>
      </w:r>
      <w:r>
        <w:rPr>
          <w:bCs/>
          <w:sz w:val="22"/>
        </w:rPr>
        <w:t>, llamado a bando</w:t>
      </w:r>
      <w:r w:rsidRPr="009120A0">
        <w:rPr>
          <w:bCs/>
          <w:sz w:val="22"/>
        </w:rPr>
        <w:t>, dejando una línea en blanco antes y después de la cita. La cita irá en letra Times New Roman</w:t>
      </w:r>
      <w:r w:rsidR="005F34CA">
        <w:rPr>
          <w:bCs/>
          <w:sz w:val="22"/>
        </w:rPr>
        <w:t>,</w:t>
      </w:r>
      <w:r w:rsidRPr="009120A0">
        <w:rPr>
          <w:bCs/>
          <w:sz w:val="22"/>
        </w:rPr>
        <w:t xml:space="preserve"> el tamaño de la fuente será de 11 puntos y el espacio interlineal será sencillo. Todas las líneas de la cita tienen una sangría de 1.25 cms.</w:t>
      </w:r>
      <w:r w:rsidR="005F34CA">
        <w:rPr>
          <w:bCs/>
          <w:sz w:val="22"/>
        </w:rPr>
        <w:t xml:space="preserve"> Al final de una cita textual siempre se deberá en incluir una llamada a nota a pie de página en donde se informará la referencia de donde se toma la cita.</w:t>
      </w:r>
    </w:p>
    <w:p w14:paraId="2F7A23D2" w14:textId="77777777" w:rsidR="009120A0" w:rsidRDefault="009120A0" w:rsidP="00AC1D50">
      <w:pPr>
        <w:spacing w:line="360" w:lineRule="auto"/>
        <w:contextualSpacing/>
        <w:jc w:val="both"/>
        <w:rPr>
          <w:bCs/>
        </w:rPr>
      </w:pPr>
    </w:p>
    <w:p w14:paraId="7BBD011C" w14:textId="77777777" w:rsidR="009120A0" w:rsidRDefault="009120A0" w:rsidP="00AC1D50">
      <w:pPr>
        <w:spacing w:line="360" w:lineRule="auto"/>
        <w:contextualSpacing/>
        <w:jc w:val="both"/>
        <w:rPr>
          <w:bCs/>
        </w:rPr>
      </w:pPr>
      <w:r>
        <w:rPr>
          <w:bCs/>
        </w:rPr>
        <w:t>La primera línea después de una cita a bando no lleva sangría.</w:t>
      </w:r>
    </w:p>
    <w:p w14:paraId="1CE07680" w14:textId="77777777" w:rsidR="00AC1D50" w:rsidRPr="008D14BE" w:rsidRDefault="00AC1D50" w:rsidP="00AC1D50">
      <w:pPr>
        <w:spacing w:line="360" w:lineRule="auto"/>
        <w:contextualSpacing/>
        <w:jc w:val="both"/>
        <w:rPr>
          <w:bCs/>
          <w:lang w:val="en-US"/>
        </w:rPr>
      </w:pPr>
      <w:r w:rsidRPr="005F34CA">
        <w:rPr>
          <w:bCs/>
        </w:rPr>
        <w:tab/>
      </w:r>
      <w:r w:rsidRPr="001E5E8D">
        <w:rPr>
          <w:bCs/>
        </w:rPr>
        <w:t xml:space="preserve">(Texto ejemplo) Lorem ipsum dolor sit amet, consectetur adipiscing elit. </w:t>
      </w:r>
      <w:r w:rsidRPr="00AC1D50">
        <w:rPr>
          <w:bCs/>
        </w:rPr>
        <w:t xml:space="preserve">Duis porttitor ante sem, eget tristique urna aliquet eget. Fusce efficitur pulvinar quam id elementum. </w:t>
      </w:r>
      <w:r w:rsidRPr="001E5E8D">
        <w:rPr>
          <w:bCs/>
          <w:lang w:val="en-US"/>
        </w:rPr>
        <w:t xml:space="preserve">Vestibulum </w:t>
      </w:r>
      <w:proofErr w:type="spellStart"/>
      <w:r w:rsidRPr="001E5E8D">
        <w:rPr>
          <w:bCs/>
          <w:lang w:val="en-US"/>
        </w:rPr>
        <w:t>quis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est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lacus</w:t>
      </w:r>
      <w:proofErr w:type="spellEnd"/>
      <w:r w:rsidRPr="001E5E8D">
        <w:rPr>
          <w:bCs/>
          <w:lang w:val="en-US"/>
        </w:rPr>
        <w:t xml:space="preserve">. </w:t>
      </w:r>
      <w:proofErr w:type="spellStart"/>
      <w:r w:rsidRPr="001E5E8D">
        <w:rPr>
          <w:bCs/>
          <w:lang w:val="en-US"/>
        </w:rPr>
        <w:t>Curabitur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lobortis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metus</w:t>
      </w:r>
      <w:proofErr w:type="spellEnd"/>
      <w:r w:rsidRPr="001E5E8D">
        <w:rPr>
          <w:bCs/>
          <w:lang w:val="en-US"/>
        </w:rPr>
        <w:t xml:space="preserve"> dolor, </w:t>
      </w:r>
      <w:proofErr w:type="spellStart"/>
      <w:r w:rsidRPr="001E5E8D">
        <w:rPr>
          <w:bCs/>
          <w:lang w:val="en-US"/>
        </w:rPr>
        <w:t>eget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blandit</w:t>
      </w:r>
      <w:proofErr w:type="spellEnd"/>
      <w:r w:rsidRPr="001E5E8D">
        <w:rPr>
          <w:bCs/>
          <w:lang w:val="en-US"/>
        </w:rPr>
        <w:t xml:space="preserve"> diam </w:t>
      </w:r>
      <w:proofErr w:type="spellStart"/>
      <w:r w:rsidRPr="001E5E8D">
        <w:rPr>
          <w:bCs/>
          <w:lang w:val="en-US"/>
        </w:rPr>
        <w:t>bibendum</w:t>
      </w:r>
      <w:proofErr w:type="spellEnd"/>
      <w:r w:rsidRPr="001E5E8D">
        <w:rPr>
          <w:bCs/>
          <w:lang w:val="en-US"/>
        </w:rPr>
        <w:t xml:space="preserve"> vel. Lorem ipsum dolor </w:t>
      </w:r>
      <w:proofErr w:type="gramStart"/>
      <w:r w:rsidRPr="001E5E8D">
        <w:rPr>
          <w:bCs/>
          <w:lang w:val="en-US"/>
        </w:rPr>
        <w:t>sit</w:t>
      </w:r>
      <w:proofErr w:type="gram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amet</w:t>
      </w:r>
      <w:proofErr w:type="spellEnd"/>
      <w:r w:rsidRPr="001E5E8D">
        <w:rPr>
          <w:bCs/>
          <w:lang w:val="en-US"/>
        </w:rPr>
        <w:t xml:space="preserve">, </w:t>
      </w:r>
      <w:proofErr w:type="spellStart"/>
      <w:r w:rsidRPr="001E5E8D">
        <w:rPr>
          <w:bCs/>
          <w:lang w:val="en-US"/>
        </w:rPr>
        <w:t>consectetur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adipiscing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elit</w:t>
      </w:r>
      <w:proofErr w:type="spellEnd"/>
      <w:r w:rsidRPr="001E5E8D">
        <w:rPr>
          <w:bCs/>
          <w:lang w:val="en-US"/>
        </w:rPr>
        <w:t xml:space="preserve">. </w:t>
      </w:r>
      <w:proofErr w:type="spellStart"/>
      <w:r w:rsidRPr="001E5E8D">
        <w:rPr>
          <w:bCs/>
          <w:lang w:val="en-US"/>
        </w:rPr>
        <w:t>Quisque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nulla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justo</w:t>
      </w:r>
      <w:proofErr w:type="spellEnd"/>
      <w:r w:rsidRPr="001E5E8D">
        <w:rPr>
          <w:bCs/>
          <w:lang w:val="en-US"/>
        </w:rPr>
        <w:t xml:space="preserve">, semper at nisi </w:t>
      </w:r>
      <w:proofErr w:type="spellStart"/>
      <w:r w:rsidRPr="001E5E8D">
        <w:rPr>
          <w:bCs/>
          <w:lang w:val="en-US"/>
        </w:rPr>
        <w:t>interdum</w:t>
      </w:r>
      <w:proofErr w:type="spellEnd"/>
      <w:r w:rsidRPr="001E5E8D">
        <w:rPr>
          <w:bCs/>
          <w:lang w:val="en-US"/>
        </w:rPr>
        <w:t xml:space="preserve">, tempus </w:t>
      </w:r>
      <w:proofErr w:type="spellStart"/>
      <w:r w:rsidRPr="001E5E8D">
        <w:rPr>
          <w:bCs/>
          <w:lang w:val="en-US"/>
        </w:rPr>
        <w:t>rhoncus</w:t>
      </w:r>
      <w:proofErr w:type="spellEnd"/>
      <w:r w:rsidRPr="001E5E8D">
        <w:rPr>
          <w:bCs/>
          <w:lang w:val="en-US"/>
        </w:rPr>
        <w:t xml:space="preserve"> nisi. </w:t>
      </w:r>
      <w:proofErr w:type="spellStart"/>
      <w:r w:rsidRPr="001E5E8D">
        <w:rPr>
          <w:bCs/>
          <w:lang w:val="en-US"/>
        </w:rPr>
        <w:t>Praesent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interdum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rhoncus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mauris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ullamcorper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dignissim</w:t>
      </w:r>
      <w:proofErr w:type="spellEnd"/>
      <w:r w:rsidRPr="001E5E8D">
        <w:rPr>
          <w:bCs/>
          <w:lang w:val="en-US"/>
        </w:rPr>
        <w:t xml:space="preserve">. </w:t>
      </w:r>
      <w:proofErr w:type="spellStart"/>
      <w:r w:rsidRPr="001E5E8D">
        <w:rPr>
          <w:bCs/>
          <w:lang w:val="en-US"/>
        </w:rPr>
        <w:t>Etiam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sagittis</w:t>
      </w:r>
      <w:proofErr w:type="spellEnd"/>
      <w:r w:rsidRPr="001E5E8D">
        <w:rPr>
          <w:bCs/>
          <w:lang w:val="en-US"/>
        </w:rPr>
        <w:t xml:space="preserve">, </w:t>
      </w:r>
      <w:proofErr w:type="spellStart"/>
      <w:r w:rsidRPr="001E5E8D">
        <w:rPr>
          <w:bCs/>
          <w:lang w:val="en-US"/>
        </w:rPr>
        <w:t>augue</w:t>
      </w:r>
      <w:proofErr w:type="spellEnd"/>
      <w:r w:rsidRPr="001E5E8D">
        <w:rPr>
          <w:bCs/>
          <w:lang w:val="en-US"/>
        </w:rPr>
        <w:t xml:space="preserve"> vel </w:t>
      </w:r>
      <w:proofErr w:type="spellStart"/>
      <w:r w:rsidRPr="001E5E8D">
        <w:rPr>
          <w:bCs/>
          <w:lang w:val="en-US"/>
        </w:rPr>
        <w:t>sollicitudin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facilisis</w:t>
      </w:r>
      <w:proofErr w:type="spellEnd"/>
      <w:r w:rsidRPr="001E5E8D">
        <w:rPr>
          <w:bCs/>
          <w:lang w:val="en-US"/>
        </w:rPr>
        <w:t xml:space="preserve">, lorem libero </w:t>
      </w:r>
      <w:proofErr w:type="spellStart"/>
      <w:r w:rsidRPr="001E5E8D">
        <w:rPr>
          <w:bCs/>
          <w:lang w:val="en-US"/>
        </w:rPr>
        <w:t>commodo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mauris</w:t>
      </w:r>
      <w:proofErr w:type="spellEnd"/>
      <w:r w:rsidRPr="001E5E8D">
        <w:rPr>
          <w:bCs/>
          <w:lang w:val="en-US"/>
        </w:rPr>
        <w:t xml:space="preserve">, a </w:t>
      </w:r>
      <w:proofErr w:type="spellStart"/>
      <w:r w:rsidRPr="001E5E8D">
        <w:rPr>
          <w:bCs/>
          <w:lang w:val="en-US"/>
        </w:rPr>
        <w:t>sagittis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odio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purus</w:t>
      </w:r>
      <w:proofErr w:type="spellEnd"/>
      <w:r w:rsidRPr="001E5E8D">
        <w:rPr>
          <w:bCs/>
          <w:lang w:val="en-US"/>
        </w:rPr>
        <w:t xml:space="preserve"> vitae </w:t>
      </w:r>
      <w:proofErr w:type="spellStart"/>
      <w:r w:rsidRPr="001E5E8D">
        <w:rPr>
          <w:bCs/>
          <w:lang w:val="en-US"/>
        </w:rPr>
        <w:t>nisl</w:t>
      </w:r>
      <w:proofErr w:type="spellEnd"/>
      <w:r w:rsidRPr="001E5E8D">
        <w:rPr>
          <w:bCs/>
          <w:lang w:val="en-US"/>
        </w:rPr>
        <w:t xml:space="preserve">. </w:t>
      </w:r>
      <w:r w:rsidRPr="008D14BE">
        <w:rPr>
          <w:bCs/>
        </w:rPr>
        <w:t xml:space="preserve">Quisque et semper orci. Nullam interdum, odio quis dapibus </w:t>
      </w:r>
      <w:r w:rsidRPr="008D14BE">
        <w:rPr>
          <w:bCs/>
        </w:rPr>
        <w:lastRenderedPageBreak/>
        <w:t xml:space="preserve">molestie, augue mi lobortis lectus, in interdum arcu quam vel velit. </w:t>
      </w:r>
      <w:r w:rsidRPr="008D14BE">
        <w:rPr>
          <w:bCs/>
          <w:lang w:val="en-US"/>
        </w:rPr>
        <w:t>Duis a congue elit, nec ornare arcu. Aliquam lorem erat, placerat in tincidunt vel, mattis a nisl.</w:t>
      </w:r>
    </w:p>
    <w:p w14:paraId="6A2ED28E" w14:textId="77777777" w:rsidR="00AC1D50" w:rsidRPr="008D14BE" w:rsidRDefault="00AC1D50" w:rsidP="00AC1D50">
      <w:pPr>
        <w:spacing w:line="360" w:lineRule="auto"/>
        <w:contextualSpacing/>
        <w:jc w:val="both"/>
        <w:rPr>
          <w:bCs/>
          <w:lang w:val="en-US"/>
        </w:rPr>
      </w:pPr>
    </w:p>
    <w:p w14:paraId="21508B6C" w14:textId="77777777" w:rsidR="00AC1D50" w:rsidRPr="008D14BE" w:rsidRDefault="00AC1D50" w:rsidP="00AC1D50">
      <w:pPr>
        <w:spacing w:line="360" w:lineRule="auto"/>
        <w:contextualSpacing/>
        <w:jc w:val="both"/>
        <w:rPr>
          <w:bCs/>
          <w:lang w:val="en-US"/>
        </w:rPr>
      </w:pPr>
    </w:p>
    <w:p w14:paraId="2A016F0D" w14:textId="77777777" w:rsidR="009120A0" w:rsidRDefault="009120A0" w:rsidP="00AC1D50">
      <w:pPr>
        <w:spacing w:line="360" w:lineRule="auto"/>
        <w:contextualSpacing/>
        <w:jc w:val="both"/>
        <w:rPr>
          <w:bCs/>
          <w:i/>
        </w:rPr>
      </w:pPr>
      <w:r w:rsidRPr="009120A0">
        <w:rPr>
          <w:bCs/>
          <w:i/>
        </w:rPr>
        <w:t>El nivel dos de encabezado debe ir en letras cursivas, Times New Roman,</w:t>
      </w:r>
      <w:r>
        <w:rPr>
          <w:bCs/>
          <w:i/>
        </w:rPr>
        <w:t xml:space="preserve"> de 12 pun</w:t>
      </w:r>
      <w:r w:rsidR="00AC1D50">
        <w:rPr>
          <w:bCs/>
          <w:i/>
        </w:rPr>
        <w:t>tos, interlineado 1,5</w:t>
      </w:r>
    </w:p>
    <w:p w14:paraId="140DFDC6" w14:textId="77777777" w:rsidR="00AC1D50" w:rsidRPr="00AC1D50" w:rsidRDefault="00AC1D50" w:rsidP="00AC1D50">
      <w:pPr>
        <w:spacing w:line="360" w:lineRule="auto"/>
        <w:contextualSpacing/>
        <w:jc w:val="both"/>
        <w:rPr>
          <w:bCs/>
        </w:rPr>
      </w:pPr>
    </w:p>
    <w:p w14:paraId="77CD434F" w14:textId="77777777" w:rsidR="00AC1D50" w:rsidRPr="00AC1D50" w:rsidRDefault="00AC1D50" w:rsidP="00AC1D50">
      <w:pPr>
        <w:spacing w:line="360" w:lineRule="auto"/>
        <w:contextualSpacing/>
        <w:jc w:val="both"/>
        <w:rPr>
          <w:bCs/>
          <w:lang w:val="it-IT"/>
        </w:rPr>
      </w:pPr>
      <w:r w:rsidRPr="001E5E8D">
        <w:rPr>
          <w:bCs/>
        </w:rPr>
        <w:t xml:space="preserve">(Texto ejemplo) Lorem ipsum dolor sit amet, consectetur adipiscing elit. </w:t>
      </w:r>
      <w:r w:rsidRPr="00AC1D50">
        <w:rPr>
          <w:bCs/>
        </w:rPr>
        <w:t xml:space="preserve">Duis porttitor ante sem, eget tristique urna aliquet eget. Fusce efficitur pulvinar quam id elementum. </w:t>
      </w:r>
      <w:r w:rsidRPr="001E5E8D">
        <w:rPr>
          <w:bCs/>
          <w:lang w:val="en-US"/>
        </w:rPr>
        <w:t xml:space="preserve">Vestibulum </w:t>
      </w:r>
      <w:proofErr w:type="spellStart"/>
      <w:r w:rsidRPr="001E5E8D">
        <w:rPr>
          <w:bCs/>
          <w:lang w:val="en-US"/>
        </w:rPr>
        <w:t>quis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est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lacus</w:t>
      </w:r>
      <w:proofErr w:type="spellEnd"/>
      <w:r w:rsidRPr="001E5E8D">
        <w:rPr>
          <w:bCs/>
          <w:lang w:val="en-US"/>
        </w:rPr>
        <w:t xml:space="preserve">. </w:t>
      </w:r>
      <w:proofErr w:type="spellStart"/>
      <w:r w:rsidRPr="001E5E8D">
        <w:rPr>
          <w:bCs/>
          <w:lang w:val="en-US"/>
        </w:rPr>
        <w:t>Curabitur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lobortis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metus</w:t>
      </w:r>
      <w:proofErr w:type="spellEnd"/>
      <w:r w:rsidRPr="001E5E8D">
        <w:rPr>
          <w:bCs/>
          <w:lang w:val="en-US"/>
        </w:rPr>
        <w:t xml:space="preserve"> dolor, </w:t>
      </w:r>
      <w:proofErr w:type="spellStart"/>
      <w:r w:rsidRPr="001E5E8D">
        <w:rPr>
          <w:bCs/>
          <w:lang w:val="en-US"/>
        </w:rPr>
        <w:t>eget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blandit</w:t>
      </w:r>
      <w:proofErr w:type="spellEnd"/>
      <w:r w:rsidRPr="001E5E8D">
        <w:rPr>
          <w:bCs/>
          <w:lang w:val="en-US"/>
        </w:rPr>
        <w:t xml:space="preserve"> diam </w:t>
      </w:r>
      <w:proofErr w:type="spellStart"/>
      <w:r w:rsidRPr="001E5E8D">
        <w:rPr>
          <w:bCs/>
          <w:lang w:val="en-US"/>
        </w:rPr>
        <w:t>bibendum</w:t>
      </w:r>
      <w:proofErr w:type="spellEnd"/>
      <w:r w:rsidRPr="001E5E8D">
        <w:rPr>
          <w:bCs/>
          <w:lang w:val="en-US"/>
        </w:rPr>
        <w:t xml:space="preserve"> vel. Lorem ipsum dolor </w:t>
      </w:r>
      <w:proofErr w:type="gramStart"/>
      <w:r w:rsidRPr="001E5E8D">
        <w:rPr>
          <w:bCs/>
          <w:lang w:val="en-US"/>
        </w:rPr>
        <w:t>sit</w:t>
      </w:r>
      <w:proofErr w:type="gram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amet</w:t>
      </w:r>
      <w:proofErr w:type="spellEnd"/>
      <w:r w:rsidRPr="001E5E8D">
        <w:rPr>
          <w:bCs/>
          <w:lang w:val="en-US"/>
        </w:rPr>
        <w:t xml:space="preserve">, </w:t>
      </w:r>
      <w:proofErr w:type="spellStart"/>
      <w:r w:rsidRPr="001E5E8D">
        <w:rPr>
          <w:bCs/>
          <w:lang w:val="en-US"/>
        </w:rPr>
        <w:t>consectetur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adipiscing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elit</w:t>
      </w:r>
      <w:proofErr w:type="spellEnd"/>
      <w:r w:rsidRPr="001E5E8D">
        <w:rPr>
          <w:bCs/>
          <w:lang w:val="en-US"/>
        </w:rPr>
        <w:t xml:space="preserve">. </w:t>
      </w:r>
      <w:proofErr w:type="spellStart"/>
      <w:r w:rsidRPr="001E5E8D">
        <w:rPr>
          <w:bCs/>
          <w:lang w:val="en-US"/>
        </w:rPr>
        <w:t>Quisque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nulla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justo</w:t>
      </w:r>
      <w:proofErr w:type="spellEnd"/>
      <w:r w:rsidRPr="001E5E8D">
        <w:rPr>
          <w:bCs/>
          <w:lang w:val="en-US"/>
        </w:rPr>
        <w:t xml:space="preserve">, semper at nisi </w:t>
      </w:r>
      <w:proofErr w:type="spellStart"/>
      <w:r w:rsidRPr="001E5E8D">
        <w:rPr>
          <w:bCs/>
          <w:lang w:val="en-US"/>
        </w:rPr>
        <w:t>interdum</w:t>
      </w:r>
      <w:proofErr w:type="spellEnd"/>
      <w:r w:rsidRPr="001E5E8D">
        <w:rPr>
          <w:bCs/>
          <w:lang w:val="en-US"/>
        </w:rPr>
        <w:t xml:space="preserve">, tempus </w:t>
      </w:r>
      <w:proofErr w:type="spellStart"/>
      <w:r w:rsidRPr="001E5E8D">
        <w:rPr>
          <w:bCs/>
          <w:lang w:val="en-US"/>
        </w:rPr>
        <w:t>rhoncus</w:t>
      </w:r>
      <w:proofErr w:type="spellEnd"/>
      <w:r w:rsidRPr="001E5E8D">
        <w:rPr>
          <w:bCs/>
          <w:lang w:val="en-US"/>
        </w:rPr>
        <w:t xml:space="preserve"> nisi. </w:t>
      </w:r>
      <w:proofErr w:type="spellStart"/>
      <w:r w:rsidRPr="001E5E8D">
        <w:rPr>
          <w:bCs/>
          <w:lang w:val="en-US"/>
        </w:rPr>
        <w:t>Praesent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interdum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rhoncus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mauris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ullamcorper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dignissim</w:t>
      </w:r>
      <w:proofErr w:type="spellEnd"/>
      <w:r w:rsidRPr="001E5E8D">
        <w:rPr>
          <w:bCs/>
          <w:lang w:val="en-US"/>
        </w:rPr>
        <w:t xml:space="preserve">. </w:t>
      </w:r>
      <w:proofErr w:type="spellStart"/>
      <w:r w:rsidRPr="001E5E8D">
        <w:rPr>
          <w:bCs/>
          <w:lang w:val="en-US"/>
        </w:rPr>
        <w:t>Etiam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sagittis</w:t>
      </w:r>
      <w:proofErr w:type="spellEnd"/>
      <w:r w:rsidRPr="001E5E8D">
        <w:rPr>
          <w:bCs/>
          <w:lang w:val="en-US"/>
        </w:rPr>
        <w:t xml:space="preserve">, </w:t>
      </w:r>
      <w:proofErr w:type="spellStart"/>
      <w:r w:rsidRPr="001E5E8D">
        <w:rPr>
          <w:bCs/>
          <w:lang w:val="en-US"/>
        </w:rPr>
        <w:t>augue</w:t>
      </w:r>
      <w:proofErr w:type="spellEnd"/>
      <w:r w:rsidRPr="001E5E8D">
        <w:rPr>
          <w:bCs/>
          <w:lang w:val="en-US"/>
        </w:rPr>
        <w:t xml:space="preserve"> vel </w:t>
      </w:r>
      <w:proofErr w:type="spellStart"/>
      <w:r w:rsidRPr="001E5E8D">
        <w:rPr>
          <w:bCs/>
          <w:lang w:val="en-US"/>
        </w:rPr>
        <w:t>sollicitudin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facilisis</w:t>
      </w:r>
      <w:proofErr w:type="spellEnd"/>
      <w:r w:rsidRPr="001E5E8D">
        <w:rPr>
          <w:bCs/>
          <w:lang w:val="en-US"/>
        </w:rPr>
        <w:t xml:space="preserve">, lorem libero </w:t>
      </w:r>
      <w:proofErr w:type="spellStart"/>
      <w:r w:rsidRPr="001E5E8D">
        <w:rPr>
          <w:bCs/>
          <w:lang w:val="en-US"/>
        </w:rPr>
        <w:t>commodo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mauris</w:t>
      </w:r>
      <w:proofErr w:type="spellEnd"/>
      <w:r w:rsidRPr="001E5E8D">
        <w:rPr>
          <w:bCs/>
          <w:lang w:val="en-US"/>
        </w:rPr>
        <w:t xml:space="preserve">, a </w:t>
      </w:r>
      <w:proofErr w:type="spellStart"/>
      <w:r w:rsidRPr="001E5E8D">
        <w:rPr>
          <w:bCs/>
          <w:lang w:val="en-US"/>
        </w:rPr>
        <w:t>sagittis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odio</w:t>
      </w:r>
      <w:proofErr w:type="spellEnd"/>
      <w:r w:rsidRPr="001E5E8D">
        <w:rPr>
          <w:bCs/>
          <w:lang w:val="en-US"/>
        </w:rPr>
        <w:t xml:space="preserve"> </w:t>
      </w:r>
      <w:proofErr w:type="spellStart"/>
      <w:r w:rsidRPr="001E5E8D">
        <w:rPr>
          <w:bCs/>
          <w:lang w:val="en-US"/>
        </w:rPr>
        <w:t>purus</w:t>
      </w:r>
      <w:proofErr w:type="spellEnd"/>
      <w:r w:rsidRPr="001E5E8D">
        <w:rPr>
          <w:bCs/>
          <w:lang w:val="en-US"/>
        </w:rPr>
        <w:t xml:space="preserve"> vitae </w:t>
      </w:r>
      <w:proofErr w:type="spellStart"/>
      <w:r w:rsidRPr="001E5E8D">
        <w:rPr>
          <w:bCs/>
          <w:lang w:val="en-US"/>
        </w:rPr>
        <w:t>nisl</w:t>
      </w:r>
      <w:proofErr w:type="spellEnd"/>
      <w:r w:rsidRPr="001E5E8D">
        <w:rPr>
          <w:bCs/>
          <w:lang w:val="en-US"/>
        </w:rPr>
        <w:t xml:space="preserve">. </w:t>
      </w:r>
      <w:r w:rsidRPr="008D14BE">
        <w:rPr>
          <w:bCs/>
        </w:rPr>
        <w:t xml:space="preserve">Quisque et semper orci. Nullam interdum, odio quis dapibus molestie, augue mi lobortis lectus, in interdum arcu quam vel velit. </w:t>
      </w:r>
      <w:proofErr w:type="spellStart"/>
      <w:r w:rsidRPr="00AC1D50">
        <w:rPr>
          <w:bCs/>
          <w:lang w:val="it-IT"/>
        </w:rPr>
        <w:t>Duis</w:t>
      </w:r>
      <w:proofErr w:type="spellEnd"/>
      <w:r w:rsidRPr="00AC1D50">
        <w:rPr>
          <w:bCs/>
          <w:lang w:val="it-IT"/>
        </w:rPr>
        <w:t xml:space="preserve"> a </w:t>
      </w:r>
      <w:proofErr w:type="spellStart"/>
      <w:r w:rsidRPr="00AC1D50">
        <w:rPr>
          <w:bCs/>
          <w:lang w:val="it-IT"/>
        </w:rPr>
        <w:t>congue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elit</w:t>
      </w:r>
      <w:proofErr w:type="spellEnd"/>
      <w:r w:rsidRPr="00AC1D50">
        <w:rPr>
          <w:bCs/>
          <w:lang w:val="it-IT"/>
        </w:rPr>
        <w:t xml:space="preserve">, </w:t>
      </w:r>
      <w:proofErr w:type="spellStart"/>
      <w:r w:rsidRPr="00AC1D50">
        <w:rPr>
          <w:bCs/>
          <w:lang w:val="it-IT"/>
        </w:rPr>
        <w:t>nec</w:t>
      </w:r>
      <w:proofErr w:type="spellEnd"/>
      <w:r w:rsidRPr="00AC1D50">
        <w:rPr>
          <w:bCs/>
          <w:lang w:val="it-IT"/>
        </w:rPr>
        <w:t xml:space="preserve"> ornare </w:t>
      </w:r>
      <w:proofErr w:type="spellStart"/>
      <w:r w:rsidRPr="00AC1D50">
        <w:rPr>
          <w:bCs/>
          <w:lang w:val="it-IT"/>
        </w:rPr>
        <w:t>arcu</w:t>
      </w:r>
      <w:proofErr w:type="spellEnd"/>
      <w:r w:rsidRPr="00AC1D50">
        <w:rPr>
          <w:bCs/>
          <w:lang w:val="it-IT"/>
        </w:rPr>
        <w:t xml:space="preserve">. </w:t>
      </w:r>
      <w:proofErr w:type="spellStart"/>
      <w:r w:rsidRPr="00AC1D50">
        <w:rPr>
          <w:bCs/>
          <w:lang w:val="it-IT"/>
        </w:rPr>
        <w:t>Aliquam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lorem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erat</w:t>
      </w:r>
      <w:proofErr w:type="spellEnd"/>
      <w:r w:rsidRPr="00AC1D50">
        <w:rPr>
          <w:bCs/>
          <w:lang w:val="it-IT"/>
        </w:rPr>
        <w:t xml:space="preserve">, </w:t>
      </w:r>
      <w:proofErr w:type="spellStart"/>
      <w:r w:rsidRPr="00AC1D50">
        <w:rPr>
          <w:bCs/>
          <w:lang w:val="it-IT"/>
        </w:rPr>
        <w:t>placerat</w:t>
      </w:r>
      <w:proofErr w:type="spellEnd"/>
      <w:r w:rsidRPr="00AC1D50">
        <w:rPr>
          <w:bCs/>
          <w:lang w:val="it-IT"/>
        </w:rPr>
        <w:t xml:space="preserve"> in </w:t>
      </w:r>
      <w:proofErr w:type="spellStart"/>
      <w:r w:rsidRPr="00AC1D50">
        <w:rPr>
          <w:bCs/>
          <w:lang w:val="it-IT"/>
        </w:rPr>
        <w:t>tincidunt</w:t>
      </w:r>
      <w:proofErr w:type="spellEnd"/>
      <w:r w:rsidRPr="00AC1D50">
        <w:rPr>
          <w:bCs/>
          <w:lang w:val="it-IT"/>
        </w:rPr>
        <w:t xml:space="preserve"> vel, </w:t>
      </w:r>
      <w:proofErr w:type="spellStart"/>
      <w:r w:rsidRPr="00AC1D50">
        <w:rPr>
          <w:bCs/>
          <w:lang w:val="it-IT"/>
        </w:rPr>
        <w:t>mattis</w:t>
      </w:r>
      <w:proofErr w:type="spellEnd"/>
      <w:r w:rsidRPr="00AC1D50">
        <w:rPr>
          <w:bCs/>
          <w:lang w:val="it-IT"/>
        </w:rPr>
        <w:t xml:space="preserve"> a </w:t>
      </w:r>
      <w:proofErr w:type="spellStart"/>
      <w:r w:rsidRPr="00AC1D50">
        <w:rPr>
          <w:bCs/>
          <w:lang w:val="it-IT"/>
        </w:rPr>
        <w:t>nisl</w:t>
      </w:r>
      <w:proofErr w:type="spellEnd"/>
      <w:r w:rsidRPr="00AC1D50">
        <w:rPr>
          <w:bCs/>
          <w:lang w:val="it-IT"/>
        </w:rPr>
        <w:t>.</w:t>
      </w:r>
    </w:p>
    <w:p w14:paraId="189C1840" w14:textId="77777777" w:rsidR="009120A0" w:rsidRPr="001E5E8D" w:rsidRDefault="00AC1D50" w:rsidP="00AC1D50">
      <w:pPr>
        <w:spacing w:line="360" w:lineRule="auto"/>
        <w:contextualSpacing/>
        <w:jc w:val="both"/>
        <w:rPr>
          <w:bCs/>
        </w:rPr>
      </w:pPr>
      <w:r>
        <w:rPr>
          <w:bCs/>
          <w:lang w:val="it-IT"/>
        </w:rPr>
        <w:tab/>
      </w:r>
      <w:r w:rsidRPr="00AC1D50">
        <w:rPr>
          <w:bCs/>
          <w:lang w:val="it-IT"/>
        </w:rPr>
        <w:t xml:space="preserve">Nulla </w:t>
      </w:r>
      <w:proofErr w:type="spellStart"/>
      <w:r w:rsidRPr="00AC1D50">
        <w:rPr>
          <w:bCs/>
          <w:lang w:val="it-IT"/>
        </w:rPr>
        <w:t>facilisi</w:t>
      </w:r>
      <w:proofErr w:type="spellEnd"/>
      <w:r w:rsidRPr="00AC1D50">
        <w:rPr>
          <w:bCs/>
          <w:lang w:val="it-IT"/>
        </w:rPr>
        <w:t xml:space="preserve">. </w:t>
      </w:r>
      <w:proofErr w:type="spellStart"/>
      <w:r w:rsidRPr="00AC1D50">
        <w:rPr>
          <w:bCs/>
          <w:lang w:val="it-IT"/>
        </w:rPr>
        <w:t>Aliquam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tempor</w:t>
      </w:r>
      <w:proofErr w:type="spellEnd"/>
      <w:r w:rsidRPr="00AC1D50">
        <w:rPr>
          <w:bCs/>
          <w:lang w:val="it-IT"/>
        </w:rPr>
        <w:t xml:space="preserve"> mi ligula, vel </w:t>
      </w:r>
      <w:proofErr w:type="spellStart"/>
      <w:r w:rsidRPr="00AC1D50">
        <w:rPr>
          <w:bCs/>
          <w:lang w:val="it-IT"/>
        </w:rPr>
        <w:t>bibendum</w:t>
      </w:r>
      <w:proofErr w:type="spellEnd"/>
      <w:r w:rsidRPr="00AC1D50">
        <w:rPr>
          <w:bCs/>
          <w:lang w:val="it-IT"/>
        </w:rPr>
        <w:t xml:space="preserve"> orci </w:t>
      </w:r>
      <w:proofErr w:type="spellStart"/>
      <w:r w:rsidRPr="00AC1D50">
        <w:rPr>
          <w:bCs/>
          <w:lang w:val="it-IT"/>
        </w:rPr>
        <w:t>volutpat</w:t>
      </w:r>
      <w:proofErr w:type="spellEnd"/>
      <w:r w:rsidRPr="00AC1D50">
        <w:rPr>
          <w:bCs/>
          <w:lang w:val="it-IT"/>
        </w:rPr>
        <w:t xml:space="preserve"> a. Ut </w:t>
      </w:r>
      <w:proofErr w:type="spellStart"/>
      <w:r w:rsidRPr="00AC1D50">
        <w:rPr>
          <w:bCs/>
          <w:lang w:val="it-IT"/>
        </w:rPr>
        <w:t>euismod</w:t>
      </w:r>
      <w:proofErr w:type="spellEnd"/>
      <w:r w:rsidRPr="00AC1D50">
        <w:rPr>
          <w:bCs/>
          <w:lang w:val="it-IT"/>
        </w:rPr>
        <w:t xml:space="preserve"> odio ut </w:t>
      </w:r>
      <w:proofErr w:type="spellStart"/>
      <w:r w:rsidRPr="00AC1D50">
        <w:rPr>
          <w:bCs/>
          <w:lang w:val="it-IT"/>
        </w:rPr>
        <w:t>pretium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maximus</w:t>
      </w:r>
      <w:proofErr w:type="spellEnd"/>
      <w:r w:rsidRPr="00AC1D50">
        <w:rPr>
          <w:bCs/>
          <w:lang w:val="it-IT"/>
        </w:rPr>
        <w:t xml:space="preserve">. </w:t>
      </w:r>
      <w:proofErr w:type="spellStart"/>
      <w:r w:rsidRPr="00AC1D50">
        <w:rPr>
          <w:bCs/>
          <w:lang w:val="it-IT"/>
        </w:rPr>
        <w:t>Aenean</w:t>
      </w:r>
      <w:proofErr w:type="spellEnd"/>
      <w:r w:rsidRPr="00AC1D50">
        <w:rPr>
          <w:bCs/>
          <w:lang w:val="it-IT"/>
        </w:rPr>
        <w:t xml:space="preserve"> dictum ante vitae </w:t>
      </w:r>
      <w:proofErr w:type="spellStart"/>
      <w:r w:rsidRPr="00AC1D50">
        <w:rPr>
          <w:bCs/>
          <w:lang w:val="it-IT"/>
        </w:rPr>
        <w:t>vestibulum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auctor</w:t>
      </w:r>
      <w:proofErr w:type="spellEnd"/>
      <w:r w:rsidRPr="00AC1D50">
        <w:rPr>
          <w:bCs/>
          <w:lang w:val="it-IT"/>
        </w:rPr>
        <w:t xml:space="preserve">. </w:t>
      </w:r>
      <w:proofErr w:type="spellStart"/>
      <w:r w:rsidRPr="00AC1D50">
        <w:rPr>
          <w:bCs/>
          <w:lang w:val="it-IT"/>
        </w:rPr>
        <w:t>Duis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aliquam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at</w:t>
      </w:r>
      <w:proofErr w:type="spellEnd"/>
      <w:r w:rsidRPr="00AC1D50">
        <w:rPr>
          <w:bCs/>
          <w:lang w:val="it-IT"/>
        </w:rPr>
        <w:t xml:space="preserve"> odio </w:t>
      </w:r>
      <w:proofErr w:type="gramStart"/>
      <w:r w:rsidRPr="00AC1D50">
        <w:rPr>
          <w:bCs/>
          <w:lang w:val="it-IT"/>
        </w:rPr>
        <w:t>a</w:t>
      </w:r>
      <w:proofErr w:type="gram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aliquet</w:t>
      </w:r>
      <w:proofErr w:type="spellEnd"/>
      <w:r w:rsidRPr="00AC1D50">
        <w:rPr>
          <w:bCs/>
          <w:lang w:val="it-IT"/>
        </w:rPr>
        <w:t xml:space="preserve">. Nulla non </w:t>
      </w:r>
      <w:proofErr w:type="spellStart"/>
      <w:r w:rsidRPr="00AC1D50">
        <w:rPr>
          <w:bCs/>
          <w:lang w:val="it-IT"/>
        </w:rPr>
        <w:t>lorem</w:t>
      </w:r>
      <w:proofErr w:type="spellEnd"/>
      <w:r w:rsidRPr="00AC1D50">
        <w:rPr>
          <w:bCs/>
          <w:lang w:val="it-IT"/>
        </w:rPr>
        <w:t xml:space="preserve"> id urna </w:t>
      </w:r>
      <w:proofErr w:type="spellStart"/>
      <w:r w:rsidRPr="00AC1D50">
        <w:rPr>
          <w:bCs/>
          <w:lang w:val="it-IT"/>
        </w:rPr>
        <w:t>feugiat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volutpat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quis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ac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augue</w:t>
      </w:r>
      <w:proofErr w:type="spellEnd"/>
      <w:r w:rsidRPr="00AC1D50">
        <w:rPr>
          <w:bCs/>
          <w:lang w:val="it-IT"/>
        </w:rPr>
        <w:t xml:space="preserve">. </w:t>
      </w:r>
      <w:r w:rsidRPr="00AC1D50">
        <w:rPr>
          <w:bCs/>
        </w:rPr>
        <w:t xml:space="preserve">Ut pellentesque fringilla lacinia. Cras eu magna mi. </w:t>
      </w:r>
      <w:r w:rsidRPr="001E5E8D">
        <w:rPr>
          <w:bCs/>
        </w:rPr>
        <w:t>Phasellus lectus elit, vestibulum quis tempus nec, mattis id est.</w:t>
      </w:r>
    </w:p>
    <w:p w14:paraId="375B0E1E" w14:textId="77777777" w:rsidR="00AC1D50" w:rsidRPr="001E5E8D" w:rsidRDefault="00AC1D50" w:rsidP="00AC1D50">
      <w:pPr>
        <w:spacing w:line="360" w:lineRule="auto"/>
        <w:contextualSpacing/>
        <w:jc w:val="both"/>
        <w:rPr>
          <w:bCs/>
        </w:rPr>
      </w:pPr>
    </w:p>
    <w:p w14:paraId="3B395796" w14:textId="77777777" w:rsidR="00AC1D50" w:rsidRPr="001E5E8D" w:rsidRDefault="00AC1D50" w:rsidP="00AC1D50">
      <w:pPr>
        <w:spacing w:line="360" w:lineRule="auto"/>
        <w:contextualSpacing/>
        <w:jc w:val="both"/>
        <w:rPr>
          <w:bCs/>
        </w:rPr>
      </w:pPr>
    </w:p>
    <w:p w14:paraId="21E1E24C" w14:textId="77777777" w:rsidR="00092D09" w:rsidRDefault="00AC1D50" w:rsidP="00AC1D50">
      <w:pPr>
        <w:spacing w:line="360" w:lineRule="auto"/>
        <w:contextualSpacing/>
        <w:jc w:val="both"/>
        <w:rPr>
          <w:bCs/>
        </w:rPr>
      </w:pPr>
      <w:r>
        <w:rPr>
          <w:bCs/>
        </w:rPr>
        <w:t>El nivel tres de encabezado debe ir en letras redondas, Times New Roman, de 12 puntos, interlineado 1,5</w:t>
      </w:r>
    </w:p>
    <w:p w14:paraId="71B3380D" w14:textId="77777777" w:rsidR="00AC1D50" w:rsidRDefault="00AC1D50" w:rsidP="00AC1D50">
      <w:pPr>
        <w:spacing w:line="360" w:lineRule="auto"/>
        <w:contextualSpacing/>
        <w:jc w:val="both"/>
        <w:rPr>
          <w:bCs/>
        </w:rPr>
      </w:pPr>
    </w:p>
    <w:p w14:paraId="037A3EA4" w14:textId="77777777" w:rsidR="00AC1D50" w:rsidRPr="00AC1D50" w:rsidRDefault="00AC1D50" w:rsidP="00AC1D50">
      <w:pPr>
        <w:spacing w:line="360" w:lineRule="auto"/>
        <w:contextualSpacing/>
        <w:jc w:val="both"/>
        <w:rPr>
          <w:bCs/>
          <w:lang w:val="it-IT"/>
        </w:rPr>
      </w:pPr>
      <w:r w:rsidRPr="00AC1D50">
        <w:rPr>
          <w:bCs/>
        </w:rPr>
        <w:t xml:space="preserve">(Texto ejemplo) Lorem ipsum dolor sit amet, consectetur adipiscing elit. Duis porttitor ante sem, eget tristique urna aliquet eget. Fusce efficitur pulvinar quam id elementum. </w:t>
      </w:r>
      <w:r w:rsidRPr="00AC1D50">
        <w:rPr>
          <w:bCs/>
          <w:lang w:val="en-US"/>
        </w:rPr>
        <w:t xml:space="preserve">Vestibulum </w:t>
      </w:r>
      <w:proofErr w:type="spellStart"/>
      <w:r w:rsidRPr="00AC1D50">
        <w:rPr>
          <w:bCs/>
          <w:lang w:val="en-US"/>
        </w:rPr>
        <w:t>quis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est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lacus</w:t>
      </w:r>
      <w:proofErr w:type="spellEnd"/>
      <w:r w:rsidRPr="00AC1D50">
        <w:rPr>
          <w:bCs/>
          <w:lang w:val="en-US"/>
        </w:rPr>
        <w:t xml:space="preserve">. </w:t>
      </w:r>
      <w:proofErr w:type="spellStart"/>
      <w:r w:rsidRPr="00AC1D50">
        <w:rPr>
          <w:bCs/>
          <w:lang w:val="en-US"/>
        </w:rPr>
        <w:t>Curabitur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lobortis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metus</w:t>
      </w:r>
      <w:proofErr w:type="spellEnd"/>
      <w:r w:rsidRPr="00AC1D50">
        <w:rPr>
          <w:bCs/>
          <w:lang w:val="en-US"/>
        </w:rPr>
        <w:t xml:space="preserve"> dolor, </w:t>
      </w:r>
      <w:proofErr w:type="spellStart"/>
      <w:r w:rsidRPr="00AC1D50">
        <w:rPr>
          <w:bCs/>
          <w:lang w:val="en-US"/>
        </w:rPr>
        <w:t>eget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blandit</w:t>
      </w:r>
      <w:proofErr w:type="spellEnd"/>
      <w:r w:rsidRPr="00AC1D50">
        <w:rPr>
          <w:bCs/>
          <w:lang w:val="en-US"/>
        </w:rPr>
        <w:t xml:space="preserve"> diam </w:t>
      </w:r>
      <w:proofErr w:type="spellStart"/>
      <w:r w:rsidRPr="00AC1D50">
        <w:rPr>
          <w:bCs/>
          <w:lang w:val="en-US"/>
        </w:rPr>
        <w:t>bibendum</w:t>
      </w:r>
      <w:proofErr w:type="spellEnd"/>
      <w:r w:rsidRPr="00AC1D50">
        <w:rPr>
          <w:bCs/>
          <w:lang w:val="en-US"/>
        </w:rPr>
        <w:t xml:space="preserve"> vel. Lorem ipsum dolor </w:t>
      </w:r>
      <w:proofErr w:type="gramStart"/>
      <w:r w:rsidRPr="00AC1D50">
        <w:rPr>
          <w:bCs/>
          <w:lang w:val="en-US"/>
        </w:rPr>
        <w:t>sit</w:t>
      </w:r>
      <w:proofErr w:type="gram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amet</w:t>
      </w:r>
      <w:proofErr w:type="spellEnd"/>
      <w:r w:rsidRPr="00AC1D50">
        <w:rPr>
          <w:bCs/>
          <w:lang w:val="en-US"/>
        </w:rPr>
        <w:t xml:space="preserve">, </w:t>
      </w:r>
      <w:proofErr w:type="spellStart"/>
      <w:r w:rsidRPr="00AC1D50">
        <w:rPr>
          <w:bCs/>
          <w:lang w:val="en-US"/>
        </w:rPr>
        <w:t>consectetur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adipiscing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elit</w:t>
      </w:r>
      <w:proofErr w:type="spellEnd"/>
      <w:r w:rsidRPr="00AC1D50">
        <w:rPr>
          <w:bCs/>
          <w:lang w:val="en-US"/>
        </w:rPr>
        <w:t xml:space="preserve">. </w:t>
      </w:r>
      <w:proofErr w:type="spellStart"/>
      <w:r w:rsidRPr="00AC1D50">
        <w:rPr>
          <w:bCs/>
          <w:lang w:val="en-US"/>
        </w:rPr>
        <w:t>Quisque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nulla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justo</w:t>
      </w:r>
      <w:proofErr w:type="spellEnd"/>
      <w:r w:rsidRPr="00AC1D50">
        <w:rPr>
          <w:bCs/>
          <w:lang w:val="en-US"/>
        </w:rPr>
        <w:t xml:space="preserve">, semper at nisi </w:t>
      </w:r>
      <w:proofErr w:type="spellStart"/>
      <w:r w:rsidRPr="00AC1D50">
        <w:rPr>
          <w:bCs/>
          <w:lang w:val="en-US"/>
        </w:rPr>
        <w:t>interdum</w:t>
      </w:r>
      <w:proofErr w:type="spellEnd"/>
      <w:r w:rsidRPr="00AC1D50">
        <w:rPr>
          <w:bCs/>
          <w:lang w:val="en-US"/>
        </w:rPr>
        <w:t xml:space="preserve">, tempus </w:t>
      </w:r>
      <w:proofErr w:type="spellStart"/>
      <w:r w:rsidRPr="00AC1D50">
        <w:rPr>
          <w:bCs/>
          <w:lang w:val="en-US"/>
        </w:rPr>
        <w:t>rhoncus</w:t>
      </w:r>
      <w:proofErr w:type="spellEnd"/>
      <w:r w:rsidRPr="00AC1D50">
        <w:rPr>
          <w:bCs/>
          <w:lang w:val="en-US"/>
        </w:rPr>
        <w:t xml:space="preserve"> nisi. </w:t>
      </w:r>
      <w:proofErr w:type="spellStart"/>
      <w:r w:rsidRPr="00AC1D50">
        <w:rPr>
          <w:bCs/>
          <w:lang w:val="en-US"/>
        </w:rPr>
        <w:t>Praesent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interdum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rhoncus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mauris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ullamcorper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dignissim</w:t>
      </w:r>
      <w:proofErr w:type="spellEnd"/>
      <w:r w:rsidRPr="00AC1D50">
        <w:rPr>
          <w:bCs/>
          <w:lang w:val="en-US"/>
        </w:rPr>
        <w:t xml:space="preserve">. </w:t>
      </w:r>
      <w:proofErr w:type="spellStart"/>
      <w:r w:rsidRPr="00AC1D50">
        <w:rPr>
          <w:bCs/>
          <w:lang w:val="en-US"/>
        </w:rPr>
        <w:t>Etiam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sagittis</w:t>
      </w:r>
      <w:proofErr w:type="spellEnd"/>
      <w:r w:rsidRPr="00AC1D50">
        <w:rPr>
          <w:bCs/>
          <w:lang w:val="en-US"/>
        </w:rPr>
        <w:t xml:space="preserve">, </w:t>
      </w:r>
      <w:proofErr w:type="spellStart"/>
      <w:r w:rsidRPr="00AC1D50">
        <w:rPr>
          <w:bCs/>
          <w:lang w:val="en-US"/>
        </w:rPr>
        <w:t>augue</w:t>
      </w:r>
      <w:proofErr w:type="spellEnd"/>
      <w:r w:rsidRPr="00AC1D50">
        <w:rPr>
          <w:bCs/>
          <w:lang w:val="en-US"/>
        </w:rPr>
        <w:t xml:space="preserve"> vel </w:t>
      </w:r>
      <w:proofErr w:type="spellStart"/>
      <w:r w:rsidRPr="00AC1D50">
        <w:rPr>
          <w:bCs/>
          <w:lang w:val="en-US"/>
        </w:rPr>
        <w:t>sollicitudin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facilisis</w:t>
      </w:r>
      <w:proofErr w:type="spellEnd"/>
      <w:r w:rsidRPr="00AC1D50">
        <w:rPr>
          <w:bCs/>
          <w:lang w:val="en-US"/>
        </w:rPr>
        <w:t xml:space="preserve">, lorem libero </w:t>
      </w:r>
      <w:proofErr w:type="spellStart"/>
      <w:r w:rsidRPr="00AC1D50">
        <w:rPr>
          <w:bCs/>
          <w:lang w:val="en-US"/>
        </w:rPr>
        <w:t>commodo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mauris</w:t>
      </w:r>
      <w:proofErr w:type="spellEnd"/>
      <w:r w:rsidRPr="00AC1D50">
        <w:rPr>
          <w:bCs/>
          <w:lang w:val="en-US"/>
        </w:rPr>
        <w:t xml:space="preserve">, a </w:t>
      </w:r>
      <w:proofErr w:type="spellStart"/>
      <w:r w:rsidRPr="00AC1D50">
        <w:rPr>
          <w:bCs/>
          <w:lang w:val="en-US"/>
        </w:rPr>
        <w:t>sagittis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odio</w:t>
      </w:r>
      <w:proofErr w:type="spellEnd"/>
      <w:r w:rsidRPr="00AC1D50">
        <w:rPr>
          <w:bCs/>
          <w:lang w:val="en-US"/>
        </w:rPr>
        <w:t xml:space="preserve"> </w:t>
      </w:r>
      <w:proofErr w:type="spellStart"/>
      <w:r w:rsidRPr="00AC1D50">
        <w:rPr>
          <w:bCs/>
          <w:lang w:val="en-US"/>
        </w:rPr>
        <w:t>purus</w:t>
      </w:r>
      <w:proofErr w:type="spellEnd"/>
      <w:r w:rsidRPr="00AC1D50">
        <w:rPr>
          <w:bCs/>
          <w:lang w:val="en-US"/>
        </w:rPr>
        <w:t xml:space="preserve"> </w:t>
      </w:r>
      <w:r w:rsidRPr="00AC1D50">
        <w:rPr>
          <w:bCs/>
          <w:lang w:val="en-US"/>
        </w:rPr>
        <w:lastRenderedPageBreak/>
        <w:t xml:space="preserve">vitae </w:t>
      </w:r>
      <w:proofErr w:type="spellStart"/>
      <w:r w:rsidRPr="00AC1D50">
        <w:rPr>
          <w:bCs/>
          <w:lang w:val="en-US"/>
        </w:rPr>
        <w:t>nisl</w:t>
      </w:r>
      <w:proofErr w:type="spellEnd"/>
      <w:r w:rsidRPr="00AC1D50">
        <w:rPr>
          <w:bCs/>
          <w:lang w:val="en-US"/>
        </w:rPr>
        <w:t xml:space="preserve">. </w:t>
      </w:r>
      <w:r w:rsidRPr="008D14BE">
        <w:rPr>
          <w:bCs/>
        </w:rPr>
        <w:t xml:space="preserve">Quisque et semper orci. Nullam interdum, odio quis dapibus molestie, augue mi lobortis lectus, in interdum arcu quam vel velit. </w:t>
      </w:r>
      <w:proofErr w:type="spellStart"/>
      <w:r w:rsidRPr="00AC1D50">
        <w:rPr>
          <w:bCs/>
          <w:lang w:val="it-IT"/>
        </w:rPr>
        <w:t>Duis</w:t>
      </w:r>
      <w:proofErr w:type="spellEnd"/>
      <w:r w:rsidRPr="00AC1D50">
        <w:rPr>
          <w:bCs/>
          <w:lang w:val="it-IT"/>
        </w:rPr>
        <w:t xml:space="preserve"> a </w:t>
      </w:r>
      <w:proofErr w:type="spellStart"/>
      <w:r w:rsidRPr="00AC1D50">
        <w:rPr>
          <w:bCs/>
          <w:lang w:val="it-IT"/>
        </w:rPr>
        <w:t>congue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elit</w:t>
      </w:r>
      <w:proofErr w:type="spellEnd"/>
      <w:r w:rsidRPr="00AC1D50">
        <w:rPr>
          <w:bCs/>
          <w:lang w:val="it-IT"/>
        </w:rPr>
        <w:t xml:space="preserve">, </w:t>
      </w:r>
      <w:proofErr w:type="spellStart"/>
      <w:r w:rsidRPr="00AC1D50">
        <w:rPr>
          <w:bCs/>
          <w:lang w:val="it-IT"/>
        </w:rPr>
        <w:t>nec</w:t>
      </w:r>
      <w:proofErr w:type="spellEnd"/>
      <w:r w:rsidRPr="00AC1D50">
        <w:rPr>
          <w:bCs/>
          <w:lang w:val="it-IT"/>
        </w:rPr>
        <w:t xml:space="preserve"> ornare </w:t>
      </w:r>
      <w:proofErr w:type="spellStart"/>
      <w:r w:rsidRPr="00AC1D50">
        <w:rPr>
          <w:bCs/>
          <w:lang w:val="it-IT"/>
        </w:rPr>
        <w:t>arcu</w:t>
      </w:r>
      <w:proofErr w:type="spellEnd"/>
      <w:r w:rsidRPr="00AC1D50">
        <w:rPr>
          <w:bCs/>
          <w:lang w:val="it-IT"/>
        </w:rPr>
        <w:t xml:space="preserve">. </w:t>
      </w:r>
      <w:proofErr w:type="spellStart"/>
      <w:r w:rsidRPr="00AC1D50">
        <w:rPr>
          <w:bCs/>
          <w:lang w:val="it-IT"/>
        </w:rPr>
        <w:t>Aliquam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lorem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erat</w:t>
      </w:r>
      <w:proofErr w:type="spellEnd"/>
      <w:r w:rsidRPr="00AC1D50">
        <w:rPr>
          <w:bCs/>
          <w:lang w:val="it-IT"/>
        </w:rPr>
        <w:t xml:space="preserve">, </w:t>
      </w:r>
      <w:proofErr w:type="spellStart"/>
      <w:r w:rsidRPr="00AC1D50">
        <w:rPr>
          <w:bCs/>
          <w:lang w:val="it-IT"/>
        </w:rPr>
        <w:t>placerat</w:t>
      </w:r>
      <w:proofErr w:type="spellEnd"/>
      <w:r w:rsidRPr="00AC1D50">
        <w:rPr>
          <w:bCs/>
          <w:lang w:val="it-IT"/>
        </w:rPr>
        <w:t xml:space="preserve"> in </w:t>
      </w:r>
      <w:proofErr w:type="spellStart"/>
      <w:r w:rsidRPr="00AC1D50">
        <w:rPr>
          <w:bCs/>
          <w:lang w:val="it-IT"/>
        </w:rPr>
        <w:t>tincidunt</w:t>
      </w:r>
      <w:proofErr w:type="spellEnd"/>
      <w:r w:rsidRPr="00AC1D50">
        <w:rPr>
          <w:bCs/>
          <w:lang w:val="it-IT"/>
        </w:rPr>
        <w:t xml:space="preserve"> vel, </w:t>
      </w:r>
      <w:proofErr w:type="spellStart"/>
      <w:r w:rsidRPr="00AC1D50">
        <w:rPr>
          <w:bCs/>
          <w:lang w:val="it-IT"/>
        </w:rPr>
        <w:t>mattis</w:t>
      </w:r>
      <w:proofErr w:type="spellEnd"/>
      <w:r w:rsidRPr="00AC1D50">
        <w:rPr>
          <w:bCs/>
          <w:lang w:val="it-IT"/>
        </w:rPr>
        <w:t xml:space="preserve"> a </w:t>
      </w:r>
      <w:proofErr w:type="spellStart"/>
      <w:r w:rsidRPr="00AC1D50">
        <w:rPr>
          <w:bCs/>
          <w:lang w:val="it-IT"/>
        </w:rPr>
        <w:t>nisl</w:t>
      </w:r>
      <w:proofErr w:type="spellEnd"/>
      <w:r w:rsidRPr="00AC1D50">
        <w:rPr>
          <w:bCs/>
          <w:lang w:val="it-IT"/>
        </w:rPr>
        <w:t>.</w:t>
      </w:r>
    </w:p>
    <w:p w14:paraId="03C1CD0F" w14:textId="77777777" w:rsidR="00AC1D50" w:rsidRPr="00AC1D50" w:rsidRDefault="00AC1D50" w:rsidP="00AC1D50">
      <w:pPr>
        <w:spacing w:line="360" w:lineRule="auto"/>
        <w:contextualSpacing/>
        <w:jc w:val="both"/>
        <w:rPr>
          <w:bCs/>
        </w:rPr>
      </w:pPr>
      <w:r>
        <w:rPr>
          <w:bCs/>
          <w:lang w:val="it-IT"/>
        </w:rPr>
        <w:tab/>
      </w:r>
      <w:r w:rsidRPr="00AC1D50">
        <w:rPr>
          <w:bCs/>
          <w:lang w:val="it-IT"/>
        </w:rPr>
        <w:t xml:space="preserve">Nulla </w:t>
      </w:r>
      <w:proofErr w:type="spellStart"/>
      <w:r w:rsidRPr="00AC1D50">
        <w:rPr>
          <w:bCs/>
          <w:lang w:val="it-IT"/>
        </w:rPr>
        <w:t>facilisi</w:t>
      </w:r>
      <w:proofErr w:type="spellEnd"/>
      <w:r w:rsidRPr="00AC1D50">
        <w:rPr>
          <w:bCs/>
          <w:lang w:val="it-IT"/>
        </w:rPr>
        <w:t xml:space="preserve">. </w:t>
      </w:r>
      <w:proofErr w:type="spellStart"/>
      <w:r w:rsidRPr="00AC1D50">
        <w:rPr>
          <w:bCs/>
          <w:lang w:val="it-IT"/>
        </w:rPr>
        <w:t>Aliquam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tempor</w:t>
      </w:r>
      <w:proofErr w:type="spellEnd"/>
      <w:r w:rsidRPr="00AC1D50">
        <w:rPr>
          <w:bCs/>
          <w:lang w:val="it-IT"/>
        </w:rPr>
        <w:t xml:space="preserve"> mi ligula, vel </w:t>
      </w:r>
      <w:proofErr w:type="spellStart"/>
      <w:r w:rsidRPr="00AC1D50">
        <w:rPr>
          <w:bCs/>
          <w:lang w:val="it-IT"/>
        </w:rPr>
        <w:t>bibendum</w:t>
      </w:r>
      <w:proofErr w:type="spellEnd"/>
      <w:r w:rsidRPr="00AC1D50">
        <w:rPr>
          <w:bCs/>
          <w:lang w:val="it-IT"/>
        </w:rPr>
        <w:t xml:space="preserve"> orci </w:t>
      </w:r>
      <w:proofErr w:type="spellStart"/>
      <w:r w:rsidRPr="00AC1D50">
        <w:rPr>
          <w:bCs/>
          <w:lang w:val="it-IT"/>
        </w:rPr>
        <w:t>volutpat</w:t>
      </w:r>
      <w:proofErr w:type="spellEnd"/>
      <w:r w:rsidRPr="00AC1D50">
        <w:rPr>
          <w:bCs/>
          <w:lang w:val="it-IT"/>
        </w:rPr>
        <w:t xml:space="preserve"> a. Ut </w:t>
      </w:r>
      <w:proofErr w:type="spellStart"/>
      <w:r w:rsidRPr="00AC1D50">
        <w:rPr>
          <w:bCs/>
          <w:lang w:val="it-IT"/>
        </w:rPr>
        <w:t>euismod</w:t>
      </w:r>
      <w:proofErr w:type="spellEnd"/>
      <w:r w:rsidRPr="00AC1D50">
        <w:rPr>
          <w:bCs/>
          <w:lang w:val="it-IT"/>
        </w:rPr>
        <w:t xml:space="preserve"> odio ut </w:t>
      </w:r>
      <w:proofErr w:type="spellStart"/>
      <w:r w:rsidRPr="00AC1D50">
        <w:rPr>
          <w:bCs/>
          <w:lang w:val="it-IT"/>
        </w:rPr>
        <w:t>pretium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maximus</w:t>
      </w:r>
      <w:proofErr w:type="spellEnd"/>
      <w:r w:rsidRPr="00AC1D50">
        <w:rPr>
          <w:bCs/>
          <w:lang w:val="it-IT"/>
        </w:rPr>
        <w:t xml:space="preserve">. </w:t>
      </w:r>
      <w:proofErr w:type="spellStart"/>
      <w:r w:rsidRPr="00AC1D50">
        <w:rPr>
          <w:bCs/>
          <w:lang w:val="it-IT"/>
        </w:rPr>
        <w:t>Aenean</w:t>
      </w:r>
      <w:proofErr w:type="spellEnd"/>
      <w:r w:rsidRPr="00AC1D50">
        <w:rPr>
          <w:bCs/>
          <w:lang w:val="it-IT"/>
        </w:rPr>
        <w:t xml:space="preserve"> dictum ante vitae </w:t>
      </w:r>
      <w:proofErr w:type="spellStart"/>
      <w:r w:rsidRPr="00AC1D50">
        <w:rPr>
          <w:bCs/>
          <w:lang w:val="it-IT"/>
        </w:rPr>
        <w:t>vestibulum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auctor</w:t>
      </w:r>
      <w:proofErr w:type="spellEnd"/>
      <w:r w:rsidRPr="00AC1D50">
        <w:rPr>
          <w:bCs/>
          <w:lang w:val="it-IT"/>
        </w:rPr>
        <w:t xml:space="preserve">. </w:t>
      </w:r>
      <w:proofErr w:type="spellStart"/>
      <w:r w:rsidRPr="00AC1D50">
        <w:rPr>
          <w:bCs/>
          <w:lang w:val="it-IT"/>
        </w:rPr>
        <w:t>Duis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aliquam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at</w:t>
      </w:r>
      <w:proofErr w:type="spellEnd"/>
      <w:r w:rsidRPr="00AC1D50">
        <w:rPr>
          <w:bCs/>
          <w:lang w:val="it-IT"/>
        </w:rPr>
        <w:t xml:space="preserve"> odio </w:t>
      </w:r>
      <w:proofErr w:type="gramStart"/>
      <w:r w:rsidRPr="00AC1D50">
        <w:rPr>
          <w:bCs/>
          <w:lang w:val="it-IT"/>
        </w:rPr>
        <w:t>a</w:t>
      </w:r>
      <w:proofErr w:type="gram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aliquet</w:t>
      </w:r>
      <w:proofErr w:type="spellEnd"/>
      <w:r w:rsidRPr="00AC1D50">
        <w:rPr>
          <w:bCs/>
          <w:lang w:val="it-IT"/>
        </w:rPr>
        <w:t xml:space="preserve">. Nulla non </w:t>
      </w:r>
      <w:proofErr w:type="spellStart"/>
      <w:r w:rsidRPr="00AC1D50">
        <w:rPr>
          <w:bCs/>
          <w:lang w:val="it-IT"/>
        </w:rPr>
        <w:t>lorem</w:t>
      </w:r>
      <w:proofErr w:type="spellEnd"/>
      <w:r w:rsidRPr="00AC1D50">
        <w:rPr>
          <w:bCs/>
          <w:lang w:val="it-IT"/>
        </w:rPr>
        <w:t xml:space="preserve"> id urna </w:t>
      </w:r>
      <w:proofErr w:type="spellStart"/>
      <w:r w:rsidRPr="00AC1D50">
        <w:rPr>
          <w:bCs/>
          <w:lang w:val="it-IT"/>
        </w:rPr>
        <w:t>feugiat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volutpat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quis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ac</w:t>
      </w:r>
      <w:proofErr w:type="spellEnd"/>
      <w:r w:rsidRPr="00AC1D50">
        <w:rPr>
          <w:bCs/>
          <w:lang w:val="it-IT"/>
        </w:rPr>
        <w:t xml:space="preserve"> </w:t>
      </w:r>
      <w:proofErr w:type="spellStart"/>
      <w:r w:rsidRPr="00AC1D50">
        <w:rPr>
          <w:bCs/>
          <w:lang w:val="it-IT"/>
        </w:rPr>
        <w:t>augue</w:t>
      </w:r>
      <w:proofErr w:type="spellEnd"/>
      <w:r w:rsidRPr="00AC1D50">
        <w:rPr>
          <w:bCs/>
          <w:lang w:val="it-IT"/>
        </w:rPr>
        <w:t xml:space="preserve">. </w:t>
      </w:r>
      <w:r w:rsidRPr="00AC1D50">
        <w:rPr>
          <w:bCs/>
        </w:rPr>
        <w:t>Ut pellentesque fringilla lacinia. Cras eu magna mi. Phasellus lectus elit, vestibulum quis tempus nec, mattis id est.</w:t>
      </w:r>
    </w:p>
    <w:p w14:paraId="3CE463C2" w14:textId="77777777" w:rsidR="00AC1D50" w:rsidRDefault="00AC1D50" w:rsidP="00AC1D50">
      <w:pPr>
        <w:contextualSpacing/>
        <w:jc w:val="both"/>
        <w:rPr>
          <w:bCs/>
        </w:rPr>
      </w:pPr>
    </w:p>
    <w:p w14:paraId="20D3E2DE" w14:textId="77777777" w:rsidR="00093C08" w:rsidRPr="001E5E8D" w:rsidRDefault="00093C08" w:rsidP="00AC1D50">
      <w:pPr>
        <w:contextualSpacing/>
        <w:jc w:val="both"/>
        <w:rPr>
          <w:bCs/>
        </w:rPr>
      </w:pPr>
    </w:p>
    <w:p w14:paraId="7BB32CDF" w14:textId="77777777" w:rsidR="00093C08" w:rsidRDefault="00093C08" w:rsidP="00093C08">
      <w:pPr>
        <w:contextualSpacing/>
        <w:jc w:val="both"/>
        <w:rPr>
          <w:b/>
          <w:bCs/>
        </w:rPr>
      </w:pPr>
      <w:r w:rsidRPr="0072663C">
        <w:rPr>
          <w:b/>
          <w:bCs/>
        </w:rPr>
        <w:t>Traducción de citas</w:t>
      </w:r>
    </w:p>
    <w:p w14:paraId="23CD5921" w14:textId="77777777" w:rsidR="00093C08" w:rsidRPr="0072663C" w:rsidRDefault="00093C08" w:rsidP="00093C08">
      <w:pPr>
        <w:contextualSpacing/>
        <w:jc w:val="both"/>
        <w:rPr>
          <w:b/>
          <w:bCs/>
        </w:rPr>
      </w:pPr>
    </w:p>
    <w:p w14:paraId="17E1130B" w14:textId="77777777" w:rsidR="00EB2278" w:rsidRDefault="00EB2278" w:rsidP="006F2F64">
      <w:pPr>
        <w:spacing w:line="360" w:lineRule="auto"/>
        <w:contextualSpacing/>
        <w:jc w:val="both"/>
        <w:rPr>
          <w:bCs/>
        </w:rPr>
      </w:pPr>
      <w:r>
        <w:rPr>
          <w:bCs/>
        </w:rPr>
        <w:t>En aquellos casos que el/la autor/a cite un texto en lengua extranjera que no ha sido traducido y publicado en español se deberá citar la versión en lengua original y aportar una versión al español de la cita. La versión al español se incluirá en el cuerpo del texto y el texto original en una nota a pie, que irá acompañada de la referencia a la fuente de la que se tomó.</w:t>
      </w:r>
    </w:p>
    <w:p w14:paraId="30A44E7C" w14:textId="77777777" w:rsidR="00EB2278" w:rsidRDefault="006F2F64" w:rsidP="006F2F64">
      <w:pPr>
        <w:spacing w:line="360" w:lineRule="auto"/>
        <w:contextualSpacing/>
        <w:jc w:val="both"/>
        <w:rPr>
          <w:bCs/>
        </w:rPr>
      </w:pPr>
      <w:r>
        <w:rPr>
          <w:bCs/>
        </w:rPr>
        <w:tab/>
      </w:r>
      <w:r w:rsidR="00EB2278">
        <w:rPr>
          <w:bCs/>
        </w:rPr>
        <w:t xml:space="preserve">En aquellos casos en que el/la autor/a considere pertinente insertar un fragmento que aclaratorio o explicativo en una cita, dicha leyenda deberá ser lo más breve y concisa posible e ir entre corchetes. </w:t>
      </w:r>
    </w:p>
    <w:p w14:paraId="2A63BB72" w14:textId="77777777" w:rsidR="00E7583B" w:rsidRDefault="00E7583B" w:rsidP="006F2F64">
      <w:pPr>
        <w:spacing w:line="360" w:lineRule="auto"/>
        <w:contextualSpacing/>
        <w:jc w:val="both"/>
        <w:rPr>
          <w:bCs/>
        </w:rPr>
      </w:pPr>
      <w:r>
        <w:rPr>
          <w:bCs/>
        </w:rPr>
        <w:tab/>
        <w:t>Ejemplo:</w:t>
      </w:r>
    </w:p>
    <w:p w14:paraId="4F1ADA6E" w14:textId="77777777" w:rsidR="00E7583B" w:rsidRDefault="00E7583B" w:rsidP="00093C08">
      <w:pPr>
        <w:contextualSpacing/>
        <w:jc w:val="both"/>
        <w:rPr>
          <w:bCs/>
        </w:rPr>
      </w:pPr>
    </w:p>
    <w:p w14:paraId="543A9BE1" w14:textId="77777777" w:rsidR="00E7583B" w:rsidRPr="00E7583B" w:rsidRDefault="00E7583B" w:rsidP="00E7583B">
      <w:pPr>
        <w:ind w:left="709"/>
        <w:contextualSpacing/>
        <w:jc w:val="both"/>
        <w:rPr>
          <w:bCs/>
          <w:sz w:val="22"/>
        </w:rPr>
      </w:pPr>
      <w:r w:rsidRPr="00E7583B">
        <w:rPr>
          <w:sz w:val="22"/>
        </w:rPr>
        <w:t>Aquel fue su último viaje</w:t>
      </w:r>
      <w:r>
        <w:rPr>
          <w:sz w:val="22"/>
        </w:rPr>
        <w:t xml:space="preserve"> [de Barbarroja]</w:t>
      </w:r>
      <w:r w:rsidRPr="00E7583B">
        <w:rPr>
          <w:sz w:val="22"/>
        </w:rPr>
        <w:t>. Pasó el fin de su vida construyendo para sí mismo una magnífica mezquita y un sepulcro monumental, del que tuvo necesidad en Julio de 1546.</w:t>
      </w:r>
    </w:p>
    <w:p w14:paraId="677AF27C" w14:textId="77777777" w:rsidR="00E7583B" w:rsidRPr="00E7583B" w:rsidRDefault="00E7583B" w:rsidP="00E7583B">
      <w:pPr>
        <w:contextualSpacing/>
        <w:jc w:val="both"/>
        <w:rPr>
          <w:bCs/>
          <w:sz w:val="22"/>
        </w:rPr>
      </w:pPr>
      <w:r>
        <w:rPr>
          <w:bCs/>
        </w:rPr>
        <w:tab/>
      </w:r>
    </w:p>
    <w:p w14:paraId="72B56087" w14:textId="77777777" w:rsidR="00E7583B" w:rsidRDefault="00E7583B" w:rsidP="00093C08">
      <w:pPr>
        <w:contextualSpacing/>
        <w:jc w:val="both"/>
        <w:rPr>
          <w:bCs/>
        </w:rPr>
      </w:pPr>
    </w:p>
    <w:p w14:paraId="334500F2" w14:textId="77777777" w:rsidR="00EB2278" w:rsidRDefault="00EB2278" w:rsidP="006F2F64">
      <w:pPr>
        <w:spacing w:line="360" w:lineRule="auto"/>
        <w:contextualSpacing/>
        <w:jc w:val="both"/>
        <w:rPr>
          <w:bCs/>
        </w:rPr>
      </w:pPr>
      <w:r>
        <w:rPr>
          <w:bCs/>
        </w:rPr>
        <w:tab/>
        <w:t xml:space="preserve">De igual forma, si el/la autor/a considera pertinente </w:t>
      </w:r>
      <w:r w:rsidR="00E7583B">
        <w:rPr>
          <w:bCs/>
        </w:rPr>
        <w:t xml:space="preserve">eliminar un fragmento del texto citado porque dicho fragmento no abona al punto que se quiere hacer se deberá incluir la figura de […] que ocupará el espacio del texto eliminado. No es necesario incluir dicha figura ni al inicio ni al final de la cita. </w:t>
      </w:r>
    </w:p>
    <w:p w14:paraId="79421EF3" w14:textId="77777777" w:rsidR="00EB2278" w:rsidRDefault="00EB2278" w:rsidP="006F2F64">
      <w:pPr>
        <w:spacing w:line="360" w:lineRule="auto"/>
        <w:contextualSpacing/>
        <w:jc w:val="both"/>
        <w:rPr>
          <w:bCs/>
        </w:rPr>
      </w:pPr>
      <w:r>
        <w:rPr>
          <w:bCs/>
        </w:rPr>
        <w:tab/>
        <w:t>Ejemplo:</w:t>
      </w:r>
    </w:p>
    <w:p w14:paraId="78AA44B6" w14:textId="77777777" w:rsidR="00E7583B" w:rsidRDefault="00E7583B" w:rsidP="006F2F64">
      <w:pPr>
        <w:spacing w:line="360" w:lineRule="auto"/>
        <w:contextualSpacing/>
        <w:jc w:val="both"/>
        <w:rPr>
          <w:bCs/>
        </w:rPr>
      </w:pPr>
      <w:r>
        <w:rPr>
          <w:bCs/>
        </w:rPr>
        <w:tab/>
        <w:t>Cita original:</w:t>
      </w:r>
    </w:p>
    <w:p w14:paraId="371B04CF" w14:textId="77777777" w:rsidR="00E70E18" w:rsidRDefault="00E70E18" w:rsidP="00E7583B">
      <w:pPr>
        <w:contextualSpacing/>
        <w:jc w:val="both"/>
        <w:rPr>
          <w:bCs/>
        </w:rPr>
      </w:pPr>
    </w:p>
    <w:p w14:paraId="22945B6F" w14:textId="77777777" w:rsidR="00E7583B" w:rsidRPr="00E7583B" w:rsidRDefault="00E7583B" w:rsidP="00E7583B">
      <w:pPr>
        <w:ind w:left="709"/>
        <w:contextualSpacing/>
        <w:jc w:val="both"/>
        <w:rPr>
          <w:bCs/>
          <w:sz w:val="22"/>
        </w:rPr>
      </w:pPr>
      <w:r w:rsidRPr="00E7583B">
        <w:rPr>
          <w:bCs/>
          <w:sz w:val="22"/>
        </w:rPr>
        <w:t xml:space="preserve">Dentro del escenario imaginado de la organización moderna, hay una idea que se ha vuelto una superstición: departamentalizar. Una administración que se respete no puede menos que tener un departamento para cada función, un jefe para cada departamento, un privado y una secretaria para cada jefe, una red de intercomunicación, y todo lo demás. </w:t>
      </w:r>
      <w:r w:rsidRPr="00E7583B">
        <w:rPr>
          <w:bCs/>
          <w:sz w:val="22"/>
          <w:highlight w:val="yellow"/>
        </w:rPr>
        <w:t xml:space="preserve">Las comunicaciones orales y escritas se multiplican: llamadas, memos, juntas, porque a cada nuevo funcionario no sólo hay que darle su lugar físico separado —lo que extiende la red de comunicaciones </w:t>
      </w:r>
      <w:r w:rsidRPr="00E7583B">
        <w:rPr>
          <w:bCs/>
          <w:sz w:val="22"/>
          <w:highlight w:val="yellow"/>
        </w:rPr>
        <w:lastRenderedPageBreak/>
        <w:t>internas— sino su lugar jerárquico: lo cual supone interponer otra firma en una serie de trámites, no tomar decisiones sin llamar a junta, etcétera.</w:t>
      </w:r>
      <w:r w:rsidRPr="00E7583B">
        <w:rPr>
          <w:bCs/>
          <w:sz w:val="22"/>
        </w:rPr>
        <w:t xml:space="preserve"> Con la mayor razonabilidad empieza a prosperar el trabajo inútil.</w:t>
      </w:r>
    </w:p>
    <w:p w14:paraId="308469D2" w14:textId="77777777" w:rsidR="00E7583B" w:rsidRDefault="00E7583B" w:rsidP="00E7583B">
      <w:pPr>
        <w:contextualSpacing/>
        <w:jc w:val="both"/>
        <w:rPr>
          <w:bCs/>
        </w:rPr>
      </w:pPr>
    </w:p>
    <w:p w14:paraId="62DC757A" w14:textId="77777777" w:rsidR="00E7583B" w:rsidRDefault="00E7583B" w:rsidP="00E7583B">
      <w:pPr>
        <w:contextualSpacing/>
        <w:jc w:val="both"/>
        <w:rPr>
          <w:bCs/>
        </w:rPr>
      </w:pPr>
      <w:r>
        <w:rPr>
          <w:bCs/>
        </w:rPr>
        <w:tab/>
        <w:t>El texto resaltado en amarillo no se cita y en su lugar se incluye la figura […].</w:t>
      </w:r>
    </w:p>
    <w:p w14:paraId="3E93C181" w14:textId="77777777" w:rsidR="00E7583B" w:rsidRDefault="00E7583B" w:rsidP="00E7583B">
      <w:pPr>
        <w:contextualSpacing/>
        <w:jc w:val="both"/>
        <w:rPr>
          <w:bCs/>
        </w:rPr>
      </w:pPr>
      <w:r>
        <w:rPr>
          <w:bCs/>
        </w:rPr>
        <w:tab/>
      </w:r>
    </w:p>
    <w:p w14:paraId="45735930" w14:textId="77777777" w:rsidR="00E7583B" w:rsidRDefault="00E7583B" w:rsidP="00E7583B">
      <w:pPr>
        <w:contextualSpacing/>
        <w:jc w:val="both"/>
        <w:rPr>
          <w:bCs/>
        </w:rPr>
      </w:pPr>
      <w:r>
        <w:rPr>
          <w:bCs/>
        </w:rPr>
        <w:tab/>
        <w:t>Cita abreviada:</w:t>
      </w:r>
    </w:p>
    <w:p w14:paraId="753172C8" w14:textId="77777777" w:rsidR="00E70E18" w:rsidRDefault="00E70E18" w:rsidP="00E7583B">
      <w:pPr>
        <w:contextualSpacing/>
        <w:jc w:val="both"/>
        <w:rPr>
          <w:bCs/>
        </w:rPr>
      </w:pPr>
    </w:p>
    <w:p w14:paraId="050D5586" w14:textId="77777777" w:rsidR="00E7583B" w:rsidRPr="00E7583B" w:rsidRDefault="00E7583B" w:rsidP="00E7583B">
      <w:pPr>
        <w:ind w:left="709"/>
        <w:contextualSpacing/>
        <w:jc w:val="both"/>
        <w:rPr>
          <w:bCs/>
          <w:sz w:val="22"/>
        </w:rPr>
      </w:pPr>
      <w:r w:rsidRPr="00E7583B">
        <w:rPr>
          <w:bCs/>
          <w:sz w:val="22"/>
        </w:rPr>
        <w:t>Dentro del escenario imaginado de la organización moderna, hay una idea que se ha vuelto una superstición: departamentalizar. Una administración que se respete no puede menos que tener un departamento para cada función, un jefe para cada departamento, un privado y una secretaria para cada jefe, una red de int</w:t>
      </w:r>
      <w:r>
        <w:rPr>
          <w:bCs/>
          <w:sz w:val="22"/>
        </w:rPr>
        <w:t xml:space="preserve">ercomunicación, y todo lo demás […] </w:t>
      </w:r>
      <w:r w:rsidRPr="00E7583B">
        <w:rPr>
          <w:bCs/>
          <w:sz w:val="22"/>
        </w:rPr>
        <w:t>Con la mayor razonabilidad empieza a prosperar el trabajo inútil.</w:t>
      </w:r>
    </w:p>
    <w:p w14:paraId="6B96BAB0" w14:textId="77777777" w:rsidR="002315B3" w:rsidRDefault="002315B3" w:rsidP="00AC1D50">
      <w:pPr>
        <w:contextualSpacing/>
        <w:jc w:val="both"/>
        <w:rPr>
          <w:b/>
          <w:bCs/>
        </w:rPr>
      </w:pPr>
    </w:p>
    <w:p w14:paraId="1084D6F2" w14:textId="77777777" w:rsidR="00093C08" w:rsidRPr="001E5E8D" w:rsidRDefault="00093C08" w:rsidP="00AC1D50">
      <w:pPr>
        <w:contextualSpacing/>
        <w:jc w:val="both"/>
        <w:rPr>
          <w:b/>
          <w:bCs/>
        </w:rPr>
      </w:pPr>
    </w:p>
    <w:p w14:paraId="5336AFB2" w14:textId="77777777" w:rsidR="00953638" w:rsidRDefault="00711C83" w:rsidP="00AC1D50">
      <w:pPr>
        <w:contextualSpacing/>
        <w:jc w:val="both"/>
        <w:rPr>
          <w:b/>
          <w:bCs/>
        </w:rPr>
      </w:pPr>
      <w:r>
        <w:rPr>
          <w:b/>
          <w:bCs/>
        </w:rPr>
        <w:t>Ilustraciones</w:t>
      </w:r>
    </w:p>
    <w:p w14:paraId="73FF18D3" w14:textId="77777777" w:rsidR="00093C08" w:rsidRDefault="00093C08" w:rsidP="00AC1D50">
      <w:pPr>
        <w:contextualSpacing/>
        <w:jc w:val="both"/>
        <w:rPr>
          <w:bCs/>
        </w:rPr>
      </w:pPr>
    </w:p>
    <w:p w14:paraId="1C685CB4" w14:textId="77777777" w:rsidR="00711C83" w:rsidRPr="005642D1" w:rsidRDefault="00711C83" w:rsidP="00AC1D50">
      <w:pPr>
        <w:contextualSpacing/>
        <w:jc w:val="both"/>
        <w:rPr>
          <w:bCs/>
        </w:rPr>
      </w:pPr>
      <w:r w:rsidRPr="005642D1">
        <w:rPr>
          <w:bCs/>
        </w:rPr>
        <w:t>Lo ideal es que aparezcan poco después de la primera vez que se hace referencias a esta.</w:t>
      </w:r>
    </w:p>
    <w:p w14:paraId="6AB91737" w14:textId="77777777" w:rsidR="00711C83" w:rsidRDefault="00711C83" w:rsidP="00AC1D50">
      <w:pPr>
        <w:contextualSpacing/>
        <w:jc w:val="both"/>
        <w:rPr>
          <w:b/>
          <w:bCs/>
        </w:rPr>
      </w:pPr>
    </w:p>
    <w:p w14:paraId="59BC912A" w14:textId="77777777" w:rsidR="00711C83" w:rsidRDefault="00711C83" w:rsidP="00AC1D50">
      <w:pPr>
        <w:contextualSpacing/>
        <w:jc w:val="both"/>
        <w:rPr>
          <w:b/>
          <w:bCs/>
        </w:rPr>
      </w:pPr>
    </w:p>
    <w:p w14:paraId="3219DF96" w14:textId="77777777" w:rsidR="00711C83" w:rsidRPr="00341183" w:rsidRDefault="00711C83" w:rsidP="00AC1D50">
      <w:pPr>
        <w:contextualSpacing/>
        <w:jc w:val="both"/>
        <w:rPr>
          <w:bCs/>
          <w:i/>
        </w:rPr>
      </w:pPr>
      <w:r w:rsidRPr="00341183">
        <w:rPr>
          <w:bCs/>
          <w:i/>
        </w:rPr>
        <w:t>Figuras</w:t>
      </w:r>
    </w:p>
    <w:p w14:paraId="25A3437A" w14:textId="77777777" w:rsidR="00341183" w:rsidRDefault="00341183" w:rsidP="00AC1D50">
      <w:pPr>
        <w:contextualSpacing/>
        <w:jc w:val="both"/>
        <w:rPr>
          <w:bCs/>
        </w:rPr>
      </w:pPr>
    </w:p>
    <w:p w14:paraId="03606BD3" w14:textId="77777777" w:rsidR="00711C83" w:rsidRDefault="00711C83" w:rsidP="006F2F64">
      <w:pPr>
        <w:spacing w:line="360" w:lineRule="auto"/>
        <w:contextualSpacing/>
        <w:jc w:val="both"/>
        <w:rPr>
          <w:bCs/>
        </w:rPr>
      </w:pPr>
      <w:r w:rsidRPr="00711C83">
        <w:rPr>
          <w:bCs/>
        </w:rPr>
        <w:t>Se refiere a las imágenes que acompañan el texto.</w:t>
      </w:r>
      <w:r w:rsidR="00341183">
        <w:rPr>
          <w:bCs/>
        </w:rPr>
        <w:t xml:space="preserve"> </w:t>
      </w:r>
      <w:r w:rsidRPr="00711C83">
        <w:rPr>
          <w:bCs/>
        </w:rPr>
        <w:t>Las figuras llevan un pie de imagen, el cual se numera en orden secuencial de la primera imagen a la última. Después del número se incluye el título de la imagen y cualquier explicación que se considere apropiado incluir. Si es necesario incluir la referencia de la que se tomó la figura se debe hacer en una nota a pie incluyendo la misma información que en cualquier otra referencia.</w:t>
      </w:r>
      <w:r>
        <w:rPr>
          <w:bCs/>
        </w:rPr>
        <w:t xml:space="preserve"> Cuando </w:t>
      </w:r>
      <w:r w:rsidR="00341183">
        <w:rPr>
          <w:bCs/>
        </w:rPr>
        <w:t xml:space="preserve">se reproduce una obra de arte se debe incluir el título (en cursivas), el nombre del/la autor/a y el año de creación. </w:t>
      </w:r>
    </w:p>
    <w:p w14:paraId="25154297" w14:textId="77777777" w:rsidR="005642D1" w:rsidRDefault="005642D1" w:rsidP="00AC1D50">
      <w:pPr>
        <w:contextualSpacing/>
        <w:jc w:val="both"/>
        <w:rPr>
          <w:bCs/>
        </w:rPr>
      </w:pPr>
    </w:p>
    <w:tbl>
      <w:tblPr>
        <w:tblStyle w:val="Tablaconcuadrcula"/>
        <w:tblW w:w="0" w:type="auto"/>
        <w:tblCellMar>
          <w:top w:w="142" w:type="dxa"/>
          <w:bottom w:w="142" w:type="dxa"/>
        </w:tblCellMar>
        <w:tblLook w:val="04A0" w:firstRow="1" w:lastRow="0" w:firstColumn="1" w:lastColumn="0" w:noHBand="0" w:noVBand="1"/>
      </w:tblPr>
      <w:tblGrid>
        <w:gridCol w:w="4414"/>
        <w:gridCol w:w="4414"/>
      </w:tblGrid>
      <w:tr w:rsidR="005642D1" w14:paraId="28A0F87E" w14:textId="77777777" w:rsidTr="00800183">
        <w:tc>
          <w:tcPr>
            <w:tcW w:w="4414" w:type="dxa"/>
          </w:tcPr>
          <w:p w14:paraId="3BA85287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Ejemplo de una figura</w:t>
            </w:r>
          </w:p>
        </w:tc>
        <w:tc>
          <w:tcPr>
            <w:tcW w:w="4414" w:type="dxa"/>
          </w:tcPr>
          <w:p w14:paraId="4372DD4F" w14:textId="77777777" w:rsidR="005642D1" w:rsidRDefault="005642D1" w:rsidP="00AC1D50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Ejemplo de una obra de arte</w:t>
            </w:r>
          </w:p>
        </w:tc>
      </w:tr>
      <w:tr w:rsidR="005642D1" w14:paraId="5AD78875" w14:textId="77777777" w:rsidTr="00800183">
        <w:tc>
          <w:tcPr>
            <w:tcW w:w="4414" w:type="dxa"/>
          </w:tcPr>
          <w:p w14:paraId="4269B69E" w14:textId="77777777" w:rsidR="005642D1" w:rsidRDefault="005642D1" w:rsidP="005642D1">
            <w:pPr>
              <w:contextualSpacing/>
              <w:jc w:val="center"/>
              <w:rPr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F74720" wp14:editId="0B707EA1">
                  <wp:extent cx="2608857" cy="2421961"/>
                  <wp:effectExtent l="0" t="0" r="1270" b="0"/>
                  <wp:docPr id="1" name="Imagen 1" descr="http://www.ideam.gov.co/documents/21021/104106664/GENERALIDADES+DEL+SOL+Fig+1.png/9cf8a831-7c51-497c-8723-7bef3dc29d94?t=1593198745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deam.gov.co/documents/21021/104106664/GENERALIDADES+DEL+SOL+Fig+1.png/9cf8a831-7c51-497c-8723-7bef3dc29d94?t=1593198745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918" cy="242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C8F91C1" w14:textId="77777777" w:rsidR="005642D1" w:rsidRDefault="005642D1" w:rsidP="005642D1">
            <w:pPr>
              <w:contextualSpacing/>
              <w:jc w:val="center"/>
              <w:rPr>
                <w:bCs/>
              </w:rPr>
            </w:pPr>
            <w:r w:rsidRPr="005642D1">
              <w:rPr>
                <w:bCs/>
                <w:noProof/>
              </w:rPr>
              <w:drawing>
                <wp:inline distT="0" distB="0" distL="0" distR="0" wp14:anchorId="75B69E75" wp14:editId="15060060">
                  <wp:extent cx="1954353" cy="2411332"/>
                  <wp:effectExtent l="0" t="0" r="8255" b="8255"/>
                  <wp:docPr id="2" name="Imagen 2" descr="Vincent van Gogh - Enciclopedia de la Historia del Mu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ncent van Gogh - Enciclopedia de la Historia del Mu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51" cy="242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2D1" w14:paraId="26E36736" w14:textId="77777777" w:rsidTr="00800183">
        <w:tc>
          <w:tcPr>
            <w:tcW w:w="4414" w:type="dxa"/>
          </w:tcPr>
          <w:p w14:paraId="199AC759" w14:textId="77777777" w:rsidR="005642D1" w:rsidRPr="005642D1" w:rsidRDefault="005642D1" w:rsidP="005642D1">
            <w:pPr>
              <w:contextualSpacing/>
              <w:jc w:val="both"/>
              <w:rPr>
                <w:bCs/>
                <w:sz w:val="22"/>
              </w:rPr>
            </w:pPr>
            <w:r w:rsidRPr="005642D1">
              <w:rPr>
                <w:b/>
                <w:bCs/>
                <w:sz w:val="22"/>
              </w:rPr>
              <w:t>Figura 1</w:t>
            </w:r>
            <w:r w:rsidRPr="005642D1">
              <w:rPr>
                <w:bCs/>
                <w:sz w:val="22"/>
              </w:rPr>
              <w:t>. Imágenes del Sol tomadas en canales de luz ultravioleta lejana (304Å, 195Å, 171Å y de rayos X de alta energía) obtenidas por el Observatorio Solar y Hemisférico (SOHO).</w:t>
            </w:r>
          </w:p>
          <w:p w14:paraId="61DE68D0" w14:textId="77777777" w:rsidR="005642D1" w:rsidRDefault="005642D1" w:rsidP="00AC1D50">
            <w:pPr>
              <w:contextualSpacing/>
              <w:jc w:val="both"/>
              <w:rPr>
                <w:bCs/>
              </w:rPr>
            </w:pPr>
          </w:p>
        </w:tc>
        <w:tc>
          <w:tcPr>
            <w:tcW w:w="4414" w:type="dxa"/>
          </w:tcPr>
          <w:p w14:paraId="2C67D858" w14:textId="77777777" w:rsidR="005642D1" w:rsidRDefault="005642D1" w:rsidP="00AC1D50">
            <w:pPr>
              <w:contextualSpacing/>
              <w:jc w:val="both"/>
              <w:rPr>
                <w:bCs/>
              </w:rPr>
            </w:pPr>
            <w:r w:rsidRPr="005642D1">
              <w:rPr>
                <w:b/>
                <w:bCs/>
              </w:rPr>
              <w:t>Figura 2</w:t>
            </w:r>
            <w:r>
              <w:rPr>
                <w:bCs/>
              </w:rPr>
              <w:t xml:space="preserve">. </w:t>
            </w:r>
            <w:r w:rsidRPr="00800183">
              <w:rPr>
                <w:bCs/>
                <w:i/>
              </w:rPr>
              <w:t>Autorretrato</w:t>
            </w:r>
            <w:r>
              <w:rPr>
                <w:bCs/>
              </w:rPr>
              <w:t>, de Vincent van Gogh, 1889.</w:t>
            </w:r>
          </w:p>
        </w:tc>
      </w:tr>
    </w:tbl>
    <w:p w14:paraId="7CFB41C7" w14:textId="77777777" w:rsidR="005642D1" w:rsidRDefault="005642D1" w:rsidP="00AC1D50">
      <w:pPr>
        <w:contextualSpacing/>
        <w:jc w:val="both"/>
        <w:rPr>
          <w:bCs/>
        </w:rPr>
      </w:pPr>
    </w:p>
    <w:p w14:paraId="4E177437" w14:textId="77777777" w:rsidR="005642D1" w:rsidRDefault="005642D1" w:rsidP="00AC1D50">
      <w:pPr>
        <w:contextualSpacing/>
        <w:jc w:val="both"/>
        <w:rPr>
          <w:bCs/>
        </w:rPr>
      </w:pPr>
    </w:p>
    <w:p w14:paraId="74D244CF" w14:textId="77777777" w:rsidR="00341183" w:rsidRDefault="00341183" w:rsidP="00AC1D50">
      <w:pPr>
        <w:contextualSpacing/>
        <w:jc w:val="both"/>
        <w:rPr>
          <w:bCs/>
        </w:rPr>
      </w:pPr>
      <w:r>
        <w:rPr>
          <w:bCs/>
        </w:rPr>
        <w:tab/>
      </w:r>
    </w:p>
    <w:p w14:paraId="41A6A971" w14:textId="77777777" w:rsidR="00341183" w:rsidRPr="00341183" w:rsidRDefault="00341183" w:rsidP="00AC1D50">
      <w:pPr>
        <w:contextualSpacing/>
        <w:jc w:val="both"/>
        <w:rPr>
          <w:bCs/>
          <w:i/>
        </w:rPr>
      </w:pPr>
      <w:r>
        <w:rPr>
          <w:bCs/>
          <w:i/>
        </w:rPr>
        <w:t>Cuadros</w:t>
      </w:r>
    </w:p>
    <w:p w14:paraId="31BF31CA" w14:textId="77777777" w:rsidR="00341183" w:rsidRDefault="00341183" w:rsidP="00AC1D50">
      <w:pPr>
        <w:contextualSpacing/>
        <w:jc w:val="both"/>
        <w:rPr>
          <w:bCs/>
        </w:rPr>
      </w:pPr>
    </w:p>
    <w:p w14:paraId="0EE5CEC7" w14:textId="77777777" w:rsidR="00341183" w:rsidRDefault="00341183" w:rsidP="006F2F64">
      <w:pPr>
        <w:spacing w:line="360" w:lineRule="auto"/>
        <w:contextualSpacing/>
        <w:jc w:val="both"/>
        <w:rPr>
          <w:bCs/>
        </w:rPr>
      </w:pPr>
      <w:r>
        <w:rPr>
          <w:bCs/>
        </w:rPr>
        <w:t xml:space="preserve">La numeración de los cuadros es independiente de las de las figuras o demás ilustraciones. </w:t>
      </w:r>
    </w:p>
    <w:p w14:paraId="213A6B35" w14:textId="77777777" w:rsidR="00341183" w:rsidRDefault="00341183" w:rsidP="006F2F64">
      <w:pPr>
        <w:spacing w:line="360" w:lineRule="auto"/>
        <w:contextualSpacing/>
        <w:jc w:val="both"/>
        <w:rPr>
          <w:bCs/>
        </w:rPr>
      </w:pPr>
      <w:r>
        <w:rPr>
          <w:bCs/>
        </w:rPr>
        <w:t>Además de la información que los justifica, los cuadros cuentan con títulos, columnas, filas y notas.</w:t>
      </w:r>
    </w:p>
    <w:p w14:paraId="592F8B99" w14:textId="77777777" w:rsidR="00341183" w:rsidRDefault="006F2F64" w:rsidP="006F2F64">
      <w:pPr>
        <w:spacing w:line="360" w:lineRule="auto"/>
        <w:contextualSpacing/>
        <w:jc w:val="both"/>
        <w:rPr>
          <w:bCs/>
        </w:rPr>
      </w:pPr>
      <w:r>
        <w:rPr>
          <w:bCs/>
        </w:rPr>
        <w:tab/>
      </w:r>
      <w:r w:rsidR="00341183">
        <w:rPr>
          <w:bCs/>
        </w:rPr>
        <w:t>Los títulos de los cuadros deben ser lo más cortos y claros posibles y no deben sugerir ninguna interpretación de la información que están presentando y se presentan con el siguiente formato:</w:t>
      </w:r>
    </w:p>
    <w:p w14:paraId="100B4108" w14:textId="77777777" w:rsidR="0024573F" w:rsidRDefault="0024573F" w:rsidP="00AC1D50">
      <w:pPr>
        <w:contextualSpacing/>
        <w:jc w:val="both"/>
        <w:rPr>
          <w:bCs/>
        </w:rPr>
      </w:pPr>
    </w:p>
    <w:p w14:paraId="1ACA7838" w14:textId="77777777" w:rsidR="0024573F" w:rsidRDefault="0024573F" w:rsidP="00AC1D50">
      <w:pPr>
        <w:contextualSpacing/>
        <w:jc w:val="both"/>
        <w:rPr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71"/>
        <w:gridCol w:w="1471"/>
        <w:gridCol w:w="1471"/>
        <w:gridCol w:w="1471"/>
        <w:gridCol w:w="1472"/>
        <w:gridCol w:w="1472"/>
      </w:tblGrid>
      <w:tr w:rsidR="0024573F" w14:paraId="22F76D1D" w14:textId="77777777" w:rsidTr="00FE69AB">
        <w:tc>
          <w:tcPr>
            <w:tcW w:w="8828" w:type="dxa"/>
            <w:gridSpan w:val="6"/>
          </w:tcPr>
          <w:p w14:paraId="6472CB8B" w14:textId="77777777" w:rsidR="0024573F" w:rsidRDefault="0024573F" w:rsidP="005642D1">
            <w:pPr>
              <w:contextualSpacing/>
              <w:jc w:val="both"/>
              <w:rPr>
                <w:bCs/>
              </w:rPr>
            </w:pPr>
            <w:r w:rsidRPr="00341183">
              <w:rPr>
                <w:b/>
                <w:bCs/>
              </w:rPr>
              <w:t>Cuadro 1</w:t>
            </w:r>
            <w:r>
              <w:rPr>
                <w:bCs/>
              </w:rPr>
              <w:t>. Título del cuadro</w:t>
            </w:r>
            <w:r w:rsidR="005642D1">
              <w:rPr>
                <w:bCs/>
              </w:rPr>
              <w:t xml:space="preserve">  </w:t>
            </w:r>
          </w:p>
        </w:tc>
      </w:tr>
      <w:tr w:rsidR="005642D1" w14:paraId="09BC8338" w14:textId="77777777" w:rsidTr="0024573F">
        <w:tc>
          <w:tcPr>
            <w:tcW w:w="1471" w:type="dxa"/>
          </w:tcPr>
          <w:p w14:paraId="0921AE4E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Columna principal (listado de las categorías estudiadas)</w:t>
            </w:r>
          </w:p>
        </w:tc>
        <w:tc>
          <w:tcPr>
            <w:tcW w:w="1471" w:type="dxa"/>
          </w:tcPr>
          <w:p w14:paraId="6C28A5B9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Encabezados</w:t>
            </w:r>
          </w:p>
          <w:p w14:paraId="6E6A9DAB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de columna de datos 1</w:t>
            </w:r>
          </w:p>
        </w:tc>
        <w:tc>
          <w:tcPr>
            <w:tcW w:w="1471" w:type="dxa"/>
          </w:tcPr>
          <w:p w14:paraId="0B2FA5E1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Encabezados</w:t>
            </w:r>
          </w:p>
          <w:p w14:paraId="3DFB6CD9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de columna de datos 2</w:t>
            </w:r>
          </w:p>
        </w:tc>
        <w:tc>
          <w:tcPr>
            <w:tcW w:w="1471" w:type="dxa"/>
          </w:tcPr>
          <w:p w14:paraId="718B9EF0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Encabezados</w:t>
            </w:r>
          </w:p>
          <w:p w14:paraId="145D62CA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de columna de datos 3</w:t>
            </w:r>
          </w:p>
        </w:tc>
        <w:tc>
          <w:tcPr>
            <w:tcW w:w="1472" w:type="dxa"/>
          </w:tcPr>
          <w:p w14:paraId="5DA38DC3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Encabezados</w:t>
            </w:r>
          </w:p>
          <w:p w14:paraId="66825C63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de columna de datos 4</w:t>
            </w:r>
          </w:p>
        </w:tc>
        <w:tc>
          <w:tcPr>
            <w:tcW w:w="1472" w:type="dxa"/>
          </w:tcPr>
          <w:p w14:paraId="321F270B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Encabezados</w:t>
            </w:r>
          </w:p>
          <w:p w14:paraId="7029AC1B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de columna de datos 5</w:t>
            </w:r>
          </w:p>
        </w:tc>
      </w:tr>
      <w:tr w:rsidR="005642D1" w14:paraId="0809C7E2" w14:textId="77777777" w:rsidTr="0024573F">
        <w:tc>
          <w:tcPr>
            <w:tcW w:w="1471" w:type="dxa"/>
          </w:tcPr>
          <w:p w14:paraId="2002B51E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Aaaaa…</w:t>
            </w:r>
          </w:p>
        </w:tc>
        <w:tc>
          <w:tcPr>
            <w:tcW w:w="1471" w:type="dxa"/>
          </w:tcPr>
          <w:p w14:paraId="22EAF51A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1" w:type="dxa"/>
          </w:tcPr>
          <w:p w14:paraId="2AC99893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1" w:type="dxa"/>
          </w:tcPr>
          <w:p w14:paraId="12EF06BD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2" w:type="dxa"/>
          </w:tcPr>
          <w:p w14:paraId="76E23123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2" w:type="dxa"/>
          </w:tcPr>
          <w:p w14:paraId="5E83F98F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</w:tr>
      <w:tr w:rsidR="005642D1" w14:paraId="2EAFCFF7" w14:textId="77777777" w:rsidTr="0024573F">
        <w:tc>
          <w:tcPr>
            <w:tcW w:w="1471" w:type="dxa"/>
          </w:tcPr>
          <w:p w14:paraId="7A45CFE9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Bbbbb…</w:t>
            </w:r>
          </w:p>
        </w:tc>
        <w:tc>
          <w:tcPr>
            <w:tcW w:w="1471" w:type="dxa"/>
          </w:tcPr>
          <w:p w14:paraId="6346214B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1" w:type="dxa"/>
          </w:tcPr>
          <w:p w14:paraId="147819A2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1" w:type="dxa"/>
          </w:tcPr>
          <w:p w14:paraId="5E7C1818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2" w:type="dxa"/>
          </w:tcPr>
          <w:p w14:paraId="59B52C0E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2" w:type="dxa"/>
          </w:tcPr>
          <w:p w14:paraId="1667FF0A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</w:tr>
      <w:tr w:rsidR="005642D1" w14:paraId="7069FE01" w14:textId="77777777" w:rsidTr="0024573F">
        <w:tc>
          <w:tcPr>
            <w:tcW w:w="1471" w:type="dxa"/>
          </w:tcPr>
          <w:p w14:paraId="29CA0C73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Ccccc…</w:t>
            </w:r>
          </w:p>
        </w:tc>
        <w:tc>
          <w:tcPr>
            <w:tcW w:w="1471" w:type="dxa"/>
          </w:tcPr>
          <w:p w14:paraId="474C69D3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1" w:type="dxa"/>
          </w:tcPr>
          <w:p w14:paraId="59849985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1" w:type="dxa"/>
          </w:tcPr>
          <w:p w14:paraId="4F02634D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2" w:type="dxa"/>
          </w:tcPr>
          <w:p w14:paraId="29A84E9A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  <w:tc>
          <w:tcPr>
            <w:tcW w:w="1472" w:type="dxa"/>
          </w:tcPr>
          <w:p w14:paraId="38DC2451" w14:textId="77777777" w:rsidR="005642D1" w:rsidRDefault="005642D1" w:rsidP="005642D1">
            <w:r w:rsidRPr="00B0591D">
              <w:rPr>
                <w:bCs/>
              </w:rPr>
              <w:t>Datos</w:t>
            </w:r>
          </w:p>
        </w:tc>
      </w:tr>
      <w:tr w:rsidR="005642D1" w14:paraId="435A4BCC" w14:textId="77777777" w:rsidTr="0024573F">
        <w:tc>
          <w:tcPr>
            <w:tcW w:w="1471" w:type="dxa"/>
          </w:tcPr>
          <w:p w14:paraId="2D42709D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lastRenderedPageBreak/>
              <w:t>Totales (si fuera pertinente)</w:t>
            </w:r>
          </w:p>
        </w:tc>
        <w:tc>
          <w:tcPr>
            <w:tcW w:w="1471" w:type="dxa"/>
          </w:tcPr>
          <w:p w14:paraId="68E70170" w14:textId="77777777" w:rsidR="005642D1" w:rsidRPr="00B0591D" w:rsidRDefault="005642D1" w:rsidP="005642D1">
            <w:pPr>
              <w:rPr>
                <w:bCs/>
              </w:rPr>
            </w:pPr>
          </w:p>
        </w:tc>
        <w:tc>
          <w:tcPr>
            <w:tcW w:w="1471" w:type="dxa"/>
          </w:tcPr>
          <w:p w14:paraId="012F0DB1" w14:textId="77777777" w:rsidR="005642D1" w:rsidRPr="00B0591D" w:rsidRDefault="005642D1" w:rsidP="005642D1">
            <w:pPr>
              <w:rPr>
                <w:bCs/>
              </w:rPr>
            </w:pPr>
          </w:p>
        </w:tc>
        <w:tc>
          <w:tcPr>
            <w:tcW w:w="1471" w:type="dxa"/>
          </w:tcPr>
          <w:p w14:paraId="052CF747" w14:textId="77777777" w:rsidR="005642D1" w:rsidRPr="00B0591D" w:rsidRDefault="005642D1" w:rsidP="005642D1">
            <w:pPr>
              <w:rPr>
                <w:bCs/>
              </w:rPr>
            </w:pPr>
          </w:p>
        </w:tc>
        <w:tc>
          <w:tcPr>
            <w:tcW w:w="1472" w:type="dxa"/>
          </w:tcPr>
          <w:p w14:paraId="29170635" w14:textId="77777777" w:rsidR="005642D1" w:rsidRPr="00B0591D" w:rsidRDefault="005642D1" w:rsidP="005642D1">
            <w:pPr>
              <w:rPr>
                <w:bCs/>
              </w:rPr>
            </w:pPr>
          </w:p>
        </w:tc>
        <w:tc>
          <w:tcPr>
            <w:tcW w:w="1472" w:type="dxa"/>
          </w:tcPr>
          <w:p w14:paraId="7355F30E" w14:textId="77777777" w:rsidR="005642D1" w:rsidRPr="00B0591D" w:rsidRDefault="005642D1" w:rsidP="005642D1">
            <w:pPr>
              <w:rPr>
                <w:bCs/>
              </w:rPr>
            </w:pPr>
          </w:p>
        </w:tc>
      </w:tr>
      <w:tr w:rsidR="005642D1" w14:paraId="44F08189" w14:textId="77777777" w:rsidTr="005B6965">
        <w:tc>
          <w:tcPr>
            <w:tcW w:w="8828" w:type="dxa"/>
            <w:gridSpan w:val="6"/>
          </w:tcPr>
          <w:p w14:paraId="7A1A9BF6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 w:rsidRPr="0024573F">
              <w:rPr>
                <w:bCs/>
                <w:i/>
              </w:rPr>
              <w:t>Fuente</w:t>
            </w:r>
            <w:r>
              <w:rPr>
                <w:bCs/>
              </w:rPr>
              <w:t>: en caso de que la información utilizada se haya tomado de una fuente aquí se incluirá la información pertinente, como se reporta en las notas a pie.</w:t>
            </w:r>
          </w:p>
          <w:p w14:paraId="69DE17D0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</w:p>
          <w:p w14:paraId="084472B0" w14:textId="77777777" w:rsidR="005642D1" w:rsidRDefault="005642D1" w:rsidP="005642D1">
            <w:pPr>
              <w:contextualSpacing/>
              <w:jc w:val="both"/>
              <w:rPr>
                <w:bCs/>
              </w:rPr>
            </w:pPr>
            <w:r w:rsidRPr="0024573F">
              <w:rPr>
                <w:bCs/>
                <w:i/>
              </w:rPr>
              <w:t>Nota</w:t>
            </w:r>
            <w:r>
              <w:rPr>
                <w:bCs/>
              </w:rPr>
              <w:t>: en caso de que se considere pertinente agregar alguna explicación o aportar alguna información adicional, se incluirá aquí.</w:t>
            </w:r>
          </w:p>
        </w:tc>
      </w:tr>
    </w:tbl>
    <w:p w14:paraId="59A63611" w14:textId="77777777" w:rsidR="00341183" w:rsidRDefault="00341183" w:rsidP="00AC1D50">
      <w:pPr>
        <w:contextualSpacing/>
        <w:jc w:val="both"/>
        <w:rPr>
          <w:bCs/>
        </w:rPr>
      </w:pPr>
    </w:p>
    <w:p w14:paraId="58750716" w14:textId="77777777" w:rsidR="00341183" w:rsidRDefault="00341183" w:rsidP="00341183">
      <w:pPr>
        <w:contextualSpacing/>
        <w:jc w:val="both"/>
        <w:rPr>
          <w:bCs/>
        </w:rPr>
      </w:pPr>
      <w:r>
        <w:rPr>
          <w:bCs/>
        </w:rPr>
        <w:t xml:space="preserve">Favor de tomar nota que las palabras ‘figura’ y ‘cuadro’ van en minúsculas en el cuerpo del texto cuando se hace referencia </w:t>
      </w:r>
      <w:r w:rsidR="0024573F">
        <w:rPr>
          <w:bCs/>
        </w:rPr>
        <w:t>un</w:t>
      </w:r>
      <w:r>
        <w:rPr>
          <w:bCs/>
        </w:rPr>
        <w:t xml:space="preserve"> cuadro o figura (salvo que comiencen un enunciado). Ejemplo: véase cuadro 2; como se puede ver en la figura 3.</w:t>
      </w:r>
    </w:p>
    <w:p w14:paraId="1C9DB9D3" w14:textId="77777777" w:rsidR="00341183" w:rsidRDefault="00341183" w:rsidP="00341183">
      <w:pPr>
        <w:contextualSpacing/>
        <w:jc w:val="both"/>
        <w:rPr>
          <w:bCs/>
        </w:rPr>
      </w:pPr>
    </w:p>
    <w:p w14:paraId="69EE9D88" w14:textId="77777777" w:rsidR="00341183" w:rsidRDefault="00341183" w:rsidP="00341183">
      <w:pPr>
        <w:contextualSpacing/>
        <w:jc w:val="both"/>
        <w:rPr>
          <w:bCs/>
        </w:rPr>
      </w:pPr>
    </w:p>
    <w:p w14:paraId="021E47FF" w14:textId="77777777" w:rsidR="0072663C" w:rsidRDefault="0072663C" w:rsidP="00AC1D50">
      <w:pPr>
        <w:contextualSpacing/>
        <w:jc w:val="both"/>
        <w:rPr>
          <w:b/>
          <w:bCs/>
        </w:rPr>
      </w:pPr>
      <w:r>
        <w:rPr>
          <w:b/>
          <w:bCs/>
        </w:rPr>
        <w:t>Notas a pie de página</w:t>
      </w:r>
    </w:p>
    <w:p w14:paraId="5EBCB017" w14:textId="77777777" w:rsidR="0072663C" w:rsidRDefault="0072663C" w:rsidP="00AC1D50">
      <w:pPr>
        <w:contextualSpacing/>
        <w:jc w:val="both"/>
        <w:rPr>
          <w:bCs/>
        </w:rPr>
      </w:pPr>
    </w:p>
    <w:p w14:paraId="07BC53E1" w14:textId="77777777" w:rsidR="0072663C" w:rsidRDefault="0072663C" w:rsidP="00AC1D50">
      <w:pPr>
        <w:contextualSpacing/>
        <w:jc w:val="both"/>
        <w:rPr>
          <w:bCs/>
        </w:rPr>
      </w:pPr>
      <w:r>
        <w:rPr>
          <w:bCs/>
        </w:rPr>
        <w:t>Las notas a pie de página pueden ser explicativas, aportando información adicional a lo que se está discutiendo en el texto, pero siempre deben cuidar no perder contacto con el tema que se está exponiendo en el cuerpo del texto.</w:t>
      </w:r>
    </w:p>
    <w:p w14:paraId="5EEA89F8" w14:textId="77777777" w:rsidR="0072663C" w:rsidRDefault="0072663C" w:rsidP="00AC1D50">
      <w:pPr>
        <w:contextualSpacing/>
        <w:jc w:val="both"/>
        <w:rPr>
          <w:bCs/>
        </w:rPr>
      </w:pPr>
    </w:p>
    <w:p w14:paraId="66BBE7E0" w14:textId="77777777" w:rsidR="0072663C" w:rsidRDefault="0072663C" w:rsidP="00AC1D50">
      <w:pPr>
        <w:contextualSpacing/>
        <w:jc w:val="both"/>
        <w:rPr>
          <w:bCs/>
        </w:rPr>
      </w:pPr>
      <w:r>
        <w:rPr>
          <w:bCs/>
        </w:rPr>
        <w:t>En las notas a pie se reportan las referencias de las fuentes bibliográficas o de otro tipo de materiales en los que el/la autor/a de los que se toman opiniones para parafrasearse o citas textuales.</w:t>
      </w:r>
    </w:p>
    <w:p w14:paraId="51BB7515" w14:textId="77777777" w:rsidR="0072663C" w:rsidRDefault="0072663C" w:rsidP="00AC1D50">
      <w:pPr>
        <w:contextualSpacing/>
        <w:jc w:val="both"/>
        <w:rPr>
          <w:lang w:val="es-ES"/>
        </w:rPr>
      </w:pPr>
    </w:p>
    <w:p w14:paraId="1F87985F" w14:textId="77777777" w:rsidR="0072663C" w:rsidRDefault="0072663C" w:rsidP="00AC1D50">
      <w:pPr>
        <w:contextualSpacing/>
        <w:jc w:val="both"/>
        <w:rPr>
          <w:lang w:val="es-ES"/>
        </w:rPr>
      </w:pPr>
      <w:r>
        <w:rPr>
          <w:lang w:val="es-ES"/>
        </w:rPr>
        <w:t xml:space="preserve">Las notas a pie de página deben ir en Times New </w:t>
      </w:r>
      <w:proofErr w:type="spellStart"/>
      <w:r>
        <w:rPr>
          <w:lang w:val="es-ES"/>
        </w:rPr>
        <w:t>Roman</w:t>
      </w:r>
      <w:proofErr w:type="spellEnd"/>
      <w:r>
        <w:rPr>
          <w:lang w:val="es-ES"/>
        </w:rPr>
        <w:t>, 10 puntos, interlineado sencillo.</w:t>
      </w:r>
    </w:p>
    <w:p w14:paraId="2FED4403" w14:textId="77777777" w:rsidR="0072663C" w:rsidRDefault="0072663C" w:rsidP="00AC1D50">
      <w:pPr>
        <w:contextualSpacing/>
        <w:jc w:val="both"/>
        <w:rPr>
          <w:lang w:val="es-ES"/>
        </w:rPr>
      </w:pPr>
    </w:p>
    <w:p w14:paraId="3C56F637" w14:textId="77777777" w:rsidR="0072663C" w:rsidRDefault="0072663C" w:rsidP="00AC1D50">
      <w:pPr>
        <w:contextualSpacing/>
        <w:jc w:val="both"/>
        <w:rPr>
          <w:lang w:val="es-ES"/>
        </w:rPr>
      </w:pPr>
      <w:r>
        <w:rPr>
          <w:lang w:val="es-ES"/>
        </w:rPr>
        <w:t>La primera vez que se reporta una fuente se debe reportar con toda la información pertinente, las siguientes sólo una versión abreviada.</w:t>
      </w:r>
    </w:p>
    <w:p w14:paraId="6F306EA0" w14:textId="77777777" w:rsidR="009A69FC" w:rsidRDefault="0072663C" w:rsidP="00AC1D50">
      <w:pPr>
        <w:contextualSpacing/>
        <w:jc w:val="both"/>
        <w:rPr>
          <w:lang w:val="es-ES"/>
        </w:rPr>
      </w:pPr>
      <w:r>
        <w:rPr>
          <w:lang w:val="es-ES"/>
        </w:rPr>
        <w:t>Ejemplo:</w:t>
      </w:r>
      <w:r w:rsidR="009A69FC" w:rsidRPr="009A69FC">
        <w:rPr>
          <w:lang w:val="es-ES"/>
        </w:rPr>
        <w:t xml:space="preserve"> </w:t>
      </w:r>
      <w:r w:rsidR="009A69FC">
        <w:rPr>
          <w:lang w:val="es-ES"/>
        </w:rPr>
        <w:t xml:space="preserve">Nombre Apellido, </w:t>
      </w:r>
      <w:r w:rsidR="009A69FC" w:rsidRPr="001E5E8D">
        <w:rPr>
          <w:i/>
          <w:lang w:val="es-ES"/>
        </w:rPr>
        <w:t>Título del libro</w:t>
      </w:r>
      <w:r w:rsidR="009A69FC">
        <w:rPr>
          <w:lang w:val="es-ES"/>
        </w:rPr>
        <w:t xml:space="preserve"> (Ciudad: Editorial, año), número de página de donde se toma la cita.</w:t>
      </w:r>
    </w:p>
    <w:p w14:paraId="3010D761" w14:textId="77777777" w:rsidR="0072663C" w:rsidRDefault="009A69FC" w:rsidP="00AC1D50">
      <w:pPr>
        <w:contextualSpacing/>
        <w:jc w:val="both"/>
        <w:rPr>
          <w:lang w:val="es-ES"/>
        </w:rPr>
      </w:pPr>
      <w:r w:rsidRPr="009A69FC">
        <w:rPr>
          <w:vertAlign w:val="superscript"/>
          <w:lang w:val="es-ES"/>
        </w:rPr>
        <w:t>1</w:t>
      </w:r>
      <w:r>
        <w:rPr>
          <w:lang w:val="es-ES"/>
        </w:rPr>
        <w:t xml:space="preserve"> </w:t>
      </w:r>
      <w:r w:rsidR="0072663C">
        <w:rPr>
          <w:lang w:val="es-ES"/>
        </w:rPr>
        <w:t xml:space="preserve">Michel Foucault, </w:t>
      </w:r>
      <w:r w:rsidR="0072663C" w:rsidRPr="009A69FC">
        <w:rPr>
          <w:i/>
          <w:lang w:val="es-ES"/>
        </w:rPr>
        <w:t>Las palabras y las cosas</w:t>
      </w:r>
      <w:r w:rsidR="0072663C">
        <w:rPr>
          <w:lang w:val="es-ES"/>
        </w:rPr>
        <w:t>, trad. Elsa Cecilia Frost, 22</w:t>
      </w:r>
      <w:r w:rsidR="00093C08">
        <w:rPr>
          <w:lang w:val="es-ES"/>
        </w:rPr>
        <w:t xml:space="preserve">° ed. </w:t>
      </w:r>
      <w:r w:rsidR="0072663C">
        <w:rPr>
          <w:lang w:val="es-ES"/>
        </w:rPr>
        <w:t>México: Siglo XXI Editores, 1993), 37.</w:t>
      </w:r>
    </w:p>
    <w:p w14:paraId="11236368" w14:textId="77777777" w:rsidR="009A69FC" w:rsidRDefault="009A69FC" w:rsidP="00AC1D50">
      <w:pPr>
        <w:contextualSpacing/>
        <w:jc w:val="both"/>
        <w:rPr>
          <w:lang w:val="es-ES"/>
        </w:rPr>
      </w:pPr>
      <w:r w:rsidRPr="005642D1">
        <w:rPr>
          <w:vertAlign w:val="superscript"/>
          <w:lang w:val="es-ES"/>
        </w:rPr>
        <w:t>2</w:t>
      </w:r>
      <w:r>
        <w:rPr>
          <w:lang w:val="es-ES"/>
        </w:rPr>
        <w:t xml:space="preserve"> </w:t>
      </w:r>
      <w:proofErr w:type="gramStart"/>
      <w:r w:rsidRPr="009A69FC">
        <w:rPr>
          <w:i/>
          <w:lang w:val="es-ES"/>
        </w:rPr>
        <w:t>Ibid</w:t>
      </w:r>
      <w:r>
        <w:rPr>
          <w:lang w:val="es-ES"/>
        </w:rPr>
        <w:t>.</w:t>
      </w:r>
      <w:proofErr w:type="gramEnd"/>
      <w:r>
        <w:rPr>
          <w:lang w:val="es-ES"/>
        </w:rPr>
        <w:t xml:space="preserve">, 56. (Cuando se cita la misma obra que en la nota anterior, pero número de página distinto) </w:t>
      </w:r>
    </w:p>
    <w:p w14:paraId="15A944FB" w14:textId="77777777" w:rsidR="009A69FC" w:rsidRDefault="009A69FC" w:rsidP="00AC1D50">
      <w:pPr>
        <w:contextualSpacing/>
        <w:jc w:val="both"/>
        <w:rPr>
          <w:lang w:val="es-ES"/>
        </w:rPr>
      </w:pPr>
      <w:r w:rsidRPr="005642D1">
        <w:rPr>
          <w:vertAlign w:val="superscript"/>
          <w:lang w:val="es-ES"/>
        </w:rPr>
        <w:t>3</w:t>
      </w:r>
      <w:r>
        <w:rPr>
          <w:lang w:val="es-ES"/>
        </w:rPr>
        <w:t xml:space="preserve"> </w:t>
      </w:r>
      <w:proofErr w:type="gramStart"/>
      <w:r w:rsidRPr="009A69FC">
        <w:rPr>
          <w:i/>
          <w:lang w:val="es-ES"/>
        </w:rPr>
        <w:t>Ibidem</w:t>
      </w:r>
      <w:proofErr w:type="gramEnd"/>
      <w:r>
        <w:rPr>
          <w:lang w:val="es-ES"/>
        </w:rPr>
        <w:t>. (Cuando se cita la misma obra que la nota anterior y el mismo número de página)</w:t>
      </w:r>
    </w:p>
    <w:p w14:paraId="19C80D81" w14:textId="77777777" w:rsidR="009A69FC" w:rsidRDefault="009A69FC" w:rsidP="00AC1D50">
      <w:pPr>
        <w:contextualSpacing/>
        <w:jc w:val="both"/>
        <w:rPr>
          <w:lang w:val="es-ES"/>
        </w:rPr>
      </w:pPr>
      <w:r w:rsidRPr="005642D1">
        <w:rPr>
          <w:vertAlign w:val="superscript"/>
          <w:lang w:val="es-ES"/>
        </w:rPr>
        <w:t>4</w:t>
      </w:r>
      <w:r>
        <w:rPr>
          <w:lang w:val="es-ES"/>
        </w:rPr>
        <w:t xml:space="preserve"> Álex Grijelmo, </w:t>
      </w:r>
      <w:r w:rsidRPr="009A69FC">
        <w:rPr>
          <w:i/>
          <w:lang w:val="es-ES"/>
        </w:rPr>
        <w:t>El genio del idioma</w:t>
      </w:r>
      <w:r>
        <w:rPr>
          <w:lang w:val="es-ES"/>
        </w:rPr>
        <w:t xml:space="preserve"> (México: Taurus, 2005), 35</w:t>
      </w:r>
    </w:p>
    <w:p w14:paraId="2ABAC9CF" w14:textId="77777777" w:rsidR="009A69FC" w:rsidRDefault="009A69FC" w:rsidP="00AC1D50">
      <w:pPr>
        <w:contextualSpacing/>
        <w:jc w:val="both"/>
        <w:rPr>
          <w:lang w:val="es-ES"/>
        </w:rPr>
      </w:pPr>
      <w:r w:rsidRPr="005642D1">
        <w:rPr>
          <w:vertAlign w:val="superscript"/>
          <w:lang w:val="es-ES"/>
        </w:rPr>
        <w:t>5</w:t>
      </w:r>
      <w:r>
        <w:rPr>
          <w:lang w:val="es-ES"/>
        </w:rPr>
        <w:t xml:space="preserve"> Foucault, </w:t>
      </w:r>
      <w:r w:rsidRPr="009A69FC">
        <w:rPr>
          <w:i/>
          <w:lang w:val="es-ES"/>
        </w:rPr>
        <w:t>Las palabras y</w:t>
      </w:r>
      <w:r>
        <w:rPr>
          <w:lang w:val="es-ES"/>
        </w:rPr>
        <w:t>…, 67. (Al no ser la primera vez que se cita la fuente, se utilizará una versión resumida que incluirá Apellido, título abreviado [Si el título es de cuatro palabras o menos se incluirá completo en las versiones abreviadas, si cuenta con cinco o más palabras se escribirán sólo las tres primeras y después de la tercera se agregarán tres puntos seguidos de una coma] y el o los números de página en lo que se encuentra el texto citado o parafraseado</w:t>
      </w:r>
      <w:r w:rsidR="00800183">
        <w:rPr>
          <w:lang w:val="es-ES"/>
        </w:rPr>
        <w:t>)</w:t>
      </w:r>
      <w:r>
        <w:rPr>
          <w:lang w:val="es-ES"/>
        </w:rPr>
        <w:t>.</w:t>
      </w:r>
    </w:p>
    <w:p w14:paraId="5ADCC9AA" w14:textId="77777777" w:rsidR="009A69FC" w:rsidRDefault="009A69FC" w:rsidP="00AC1D50">
      <w:pPr>
        <w:contextualSpacing/>
        <w:jc w:val="both"/>
        <w:rPr>
          <w:lang w:val="es-ES"/>
        </w:rPr>
      </w:pPr>
      <w:r w:rsidRPr="005642D1">
        <w:rPr>
          <w:vertAlign w:val="superscript"/>
          <w:lang w:val="es-ES"/>
        </w:rPr>
        <w:t>6</w:t>
      </w:r>
      <w:r>
        <w:rPr>
          <w:lang w:val="es-ES"/>
        </w:rPr>
        <w:t xml:space="preserve"> G</w:t>
      </w:r>
      <w:r w:rsidR="00093C08">
        <w:rPr>
          <w:lang w:val="es-ES"/>
        </w:rPr>
        <w:t>r</w:t>
      </w:r>
      <w:r>
        <w:rPr>
          <w:lang w:val="es-ES"/>
        </w:rPr>
        <w:t xml:space="preserve">ijelmo, </w:t>
      </w:r>
      <w:r w:rsidRPr="009A69FC">
        <w:rPr>
          <w:i/>
          <w:lang w:val="es-ES"/>
        </w:rPr>
        <w:t>El genio del idioma</w:t>
      </w:r>
      <w:r>
        <w:rPr>
          <w:lang w:val="es-ES"/>
        </w:rPr>
        <w:t>, 55.</w:t>
      </w:r>
    </w:p>
    <w:p w14:paraId="633152D3" w14:textId="77777777" w:rsidR="009A69FC" w:rsidRDefault="009A69FC" w:rsidP="00AC1D50">
      <w:pPr>
        <w:contextualSpacing/>
        <w:jc w:val="both"/>
        <w:rPr>
          <w:lang w:val="es-ES"/>
        </w:rPr>
      </w:pPr>
    </w:p>
    <w:p w14:paraId="76436135" w14:textId="77777777" w:rsidR="009A69FC" w:rsidRDefault="009A69FC" w:rsidP="00AC1D50">
      <w:pPr>
        <w:contextualSpacing/>
        <w:jc w:val="both"/>
        <w:rPr>
          <w:lang w:val="es-ES"/>
        </w:rPr>
      </w:pPr>
    </w:p>
    <w:p w14:paraId="11F5386D" w14:textId="77777777" w:rsidR="009A69FC" w:rsidRDefault="009A69FC" w:rsidP="00AC1D50">
      <w:pPr>
        <w:contextualSpacing/>
        <w:jc w:val="both"/>
        <w:rPr>
          <w:bCs/>
        </w:rPr>
      </w:pPr>
    </w:p>
    <w:p w14:paraId="07825EFB" w14:textId="77777777" w:rsidR="002315B3" w:rsidRDefault="002315B3" w:rsidP="006F2F64">
      <w:pPr>
        <w:spacing w:line="360" w:lineRule="auto"/>
        <w:contextualSpacing/>
        <w:jc w:val="both"/>
        <w:rPr>
          <w:b/>
          <w:bCs/>
        </w:rPr>
      </w:pPr>
      <w:r w:rsidRPr="001E5E8D">
        <w:rPr>
          <w:b/>
          <w:bCs/>
        </w:rPr>
        <w:br w:type="column"/>
      </w:r>
      <w:r w:rsidR="002625CE">
        <w:rPr>
          <w:b/>
          <w:bCs/>
        </w:rPr>
        <w:lastRenderedPageBreak/>
        <w:t>Cómo reportar las fuentes a las que</w:t>
      </w:r>
      <w:r w:rsidR="006F2F64">
        <w:rPr>
          <w:b/>
          <w:bCs/>
        </w:rPr>
        <w:t xml:space="preserve"> se hace referencia en el texto</w:t>
      </w:r>
    </w:p>
    <w:p w14:paraId="2F826B32" w14:textId="77777777" w:rsidR="006F2F64" w:rsidRPr="001E5E8D" w:rsidRDefault="006F2F64" w:rsidP="006F2F64">
      <w:pPr>
        <w:spacing w:line="360" w:lineRule="auto"/>
        <w:contextualSpacing/>
        <w:jc w:val="both"/>
        <w:rPr>
          <w:b/>
          <w:bCs/>
        </w:rPr>
      </w:pPr>
    </w:p>
    <w:p w14:paraId="395736DB" w14:textId="77777777" w:rsidR="001E35B0" w:rsidRPr="003F3CE3" w:rsidRDefault="001E35B0" w:rsidP="006F2F64">
      <w:pPr>
        <w:spacing w:line="360" w:lineRule="auto"/>
        <w:contextualSpacing/>
        <w:jc w:val="both"/>
        <w:rPr>
          <w:bCs/>
        </w:rPr>
      </w:pPr>
      <w:r w:rsidRPr="003F3CE3">
        <w:rPr>
          <w:bCs/>
        </w:rPr>
        <w:t xml:space="preserve">(La bibliografía </w:t>
      </w:r>
      <w:r w:rsidR="003F3CE3" w:rsidRPr="003F3CE3">
        <w:rPr>
          <w:bCs/>
        </w:rPr>
        <w:t xml:space="preserve">y las notas a pie con las referencias están basadas en el sistema del </w:t>
      </w:r>
      <w:r w:rsidR="003F3CE3" w:rsidRPr="003F3CE3">
        <w:rPr>
          <w:bCs/>
          <w:i/>
        </w:rPr>
        <w:t>Chicago Manual of Style</w:t>
      </w:r>
      <w:r w:rsidR="003F3CE3" w:rsidRPr="003F3CE3">
        <w:rPr>
          <w:bCs/>
        </w:rPr>
        <w:t>. Todo aquello que no se contemple en esta guía se deberá reportar de acuerdo a dicho manual)</w:t>
      </w:r>
      <w:r w:rsidR="00E70E18">
        <w:rPr>
          <w:bCs/>
        </w:rPr>
        <w:t>. Favor de prestar especial atención a los signos de puntuación que se utilizan para separar cada una de las partes que conforman la referencia a la fuente, ya que deben siempre utilizarse de esa manera.</w:t>
      </w:r>
    </w:p>
    <w:p w14:paraId="61E0334B" w14:textId="77777777" w:rsidR="002315B3" w:rsidRDefault="002315B3" w:rsidP="00AC1D50">
      <w:pPr>
        <w:contextualSpacing/>
        <w:jc w:val="both"/>
        <w:rPr>
          <w:bCs/>
        </w:rPr>
      </w:pPr>
    </w:p>
    <w:tbl>
      <w:tblPr>
        <w:tblStyle w:val="Tablaconcuadrcula"/>
        <w:tblW w:w="0" w:type="auto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1980"/>
        <w:gridCol w:w="6848"/>
      </w:tblGrid>
      <w:tr w:rsidR="00800183" w14:paraId="73147636" w14:textId="77777777" w:rsidTr="008752C0">
        <w:tc>
          <w:tcPr>
            <w:tcW w:w="8828" w:type="dxa"/>
            <w:gridSpan w:val="2"/>
            <w:vAlign w:val="center"/>
          </w:tcPr>
          <w:p w14:paraId="711CA5E0" w14:textId="77777777" w:rsidR="00800183" w:rsidRDefault="00800183" w:rsidP="00800183">
            <w:pPr>
              <w:contextualSpacing/>
              <w:jc w:val="center"/>
              <w:rPr>
                <w:bCs/>
              </w:rPr>
            </w:pPr>
            <w:r w:rsidRPr="002625CE">
              <w:rPr>
                <w:b/>
                <w:bCs/>
              </w:rPr>
              <w:t>Libro</w:t>
            </w:r>
          </w:p>
        </w:tc>
      </w:tr>
      <w:tr w:rsidR="001F23A2" w14:paraId="00538FD0" w14:textId="77777777" w:rsidTr="00417595">
        <w:tc>
          <w:tcPr>
            <w:tcW w:w="1980" w:type="dxa"/>
            <w:vAlign w:val="center"/>
          </w:tcPr>
          <w:p w14:paraId="7307EEEC" w14:textId="77777777" w:rsidR="001F23A2" w:rsidRPr="002625CE" w:rsidRDefault="001F23A2" w:rsidP="001F23A2">
            <w:pPr>
              <w:ind w:left="709" w:hanging="709"/>
              <w:contextualSpacing/>
              <w:jc w:val="both"/>
              <w:rPr>
                <w:bCs/>
                <w:i/>
              </w:rPr>
            </w:pPr>
            <w:r w:rsidRPr="002625CE">
              <w:rPr>
                <w:bCs/>
                <w:i/>
              </w:rPr>
              <w:t>Bibliografía</w:t>
            </w:r>
          </w:p>
          <w:p w14:paraId="1265D6F0" w14:textId="77777777" w:rsidR="001F23A2" w:rsidRDefault="001F23A2" w:rsidP="00AC1D50">
            <w:pPr>
              <w:contextualSpacing/>
              <w:jc w:val="both"/>
              <w:rPr>
                <w:bCs/>
              </w:rPr>
            </w:pPr>
          </w:p>
        </w:tc>
        <w:tc>
          <w:tcPr>
            <w:tcW w:w="6848" w:type="dxa"/>
            <w:vAlign w:val="center"/>
          </w:tcPr>
          <w:p w14:paraId="67F36AC2" w14:textId="77777777" w:rsidR="001F23A2" w:rsidRDefault="001F23A2" w:rsidP="00417595">
            <w:pPr>
              <w:ind w:left="709" w:hanging="709"/>
              <w:contextualSpacing/>
              <w:jc w:val="both"/>
              <w:rPr>
                <w:bCs/>
              </w:rPr>
            </w:pPr>
            <w:r w:rsidRPr="002315B3">
              <w:rPr>
                <w:bCs/>
              </w:rPr>
              <w:t xml:space="preserve">Apellido, Nombre. </w:t>
            </w:r>
            <w:r w:rsidRPr="002315B3">
              <w:rPr>
                <w:bCs/>
                <w:i/>
              </w:rPr>
              <w:t>Título de libro en cursivas</w:t>
            </w:r>
            <w:r w:rsidRPr="002315B3">
              <w:rPr>
                <w:bCs/>
              </w:rPr>
              <w:t>. C</w:t>
            </w:r>
            <w:r>
              <w:rPr>
                <w:bCs/>
              </w:rPr>
              <w:t>iudad de publicación: Editorial, año de publicación.</w:t>
            </w:r>
          </w:p>
        </w:tc>
      </w:tr>
      <w:tr w:rsidR="00417595" w14:paraId="0100C436" w14:textId="77777777" w:rsidTr="00417595">
        <w:tc>
          <w:tcPr>
            <w:tcW w:w="1980" w:type="dxa"/>
            <w:vAlign w:val="center"/>
          </w:tcPr>
          <w:p w14:paraId="20C0D14B" w14:textId="77777777" w:rsidR="00417595" w:rsidRDefault="00417595" w:rsidP="00417595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Ejemplos</w:t>
            </w:r>
          </w:p>
        </w:tc>
        <w:tc>
          <w:tcPr>
            <w:tcW w:w="6848" w:type="dxa"/>
            <w:vAlign w:val="center"/>
          </w:tcPr>
          <w:p w14:paraId="2029DC9A" w14:textId="77777777" w:rsidR="00417595" w:rsidRPr="00417595" w:rsidRDefault="00417595" w:rsidP="00417595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Foucault, Michel. </w:t>
            </w:r>
            <w:r>
              <w:rPr>
                <w:bCs/>
                <w:i/>
              </w:rPr>
              <w:t>Las palabras y las cosas</w:t>
            </w:r>
            <w:r>
              <w:rPr>
                <w:bCs/>
              </w:rPr>
              <w:t xml:space="preserve">. </w:t>
            </w:r>
            <w:r w:rsidRPr="005E47EC">
              <w:rPr>
                <w:bCs/>
                <w:lang w:val="it-IT"/>
              </w:rPr>
              <w:t xml:space="preserve">Trad. Elsa Cecilia Frost. 22° ed. </w:t>
            </w:r>
            <w:r>
              <w:rPr>
                <w:bCs/>
              </w:rPr>
              <w:t>México: Siglo XXI Editores, 1993.</w:t>
            </w:r>
          </w:p>
        </w:tc>
      </w:tr>
      <w:tr w:rsidR="00417595" w14:paraId="3C2755A2" w14:textId="77777777" w:rsidTr="00417595">
        <w:tc>
          <w:tcPr>
            <w:tcW w:w="1980" w:type="dxa"/>
            <w:vAlign w:val="center"/>
          </w:tcPr>
          <w:p w14:paraId="1573EAF1" w14:textId="77777777" w:rsidR="00417595" w:rsidRDefault="00417595" w:rsidP="00417595">
            <w:pPr>
              <w:contextualSpacing/>
              <w:jc w:val="both"/>
              <w:rPr>
                <w:bCs/>
              </w:rPr>
            </w:pPr>
            <w:r w:rsidRPr="002625CE">
              <w:rPr>
                <w:bCs/>
                <w:i/>
              </w:rPr>
              <w:t>Nota a pie</w:t>
            </w:r>
          </w:p>
        </w:tc>
        <w:tc>
          <w:tcPr>
            <w:tcW w:w="6848" w:type="dxa"/>
            <w:vAlign w:val="center"/>
          </w:tcPr>
          <w:p w14:paraId="1B08D02F" w14:textId="77777777" w:rsidR="00417595" w:rsidRDefault="00417595" w:rsidP="00417595">
            <w:pPr>
              <w:ind w:left="709" w:hanging="709"/>
              <w:contextualSpacing/>
              <w:jc w:val="both"/>
              <w:rPr>
                <w:bCs/>
              </w:rPr>
            </w:pPr>
            <w:r w:rsidRPr="002315B3">
              <w:rPr>
                <w:bCs/>
              </w:rPr>
              <w:t xml:space="preserve">Nombre Apellido, </w:t>
            </w:r>
            <w:r w:rsidRPr="002315B3">
              <w:rPr>
                <w:bCs/>
                <w:i/>
              </w:rPr>
              <w:t>Título de libro en cursivas</w:t>
            </w:r>
            <w:r>
              <w:rPr>
                <w:bCs/>
              </w:rPr>
              <w:t xml:space="preserve"> (</w:t>
            </w:r>
            <w:r w:rsidRPr="002315B3">
              <w:rPr>
                <w:bCs/>
              </w:rPr>
              <w:t>C</w:t>
            </w:r>
            <w:r>
              <w:rPr>
                <w:bCs/>
              </w:rPr>
              <w:t>iudad de publicación: Editorial, año de publicación), número de página.</w:t>
            </w:r>
          </w:p>
        </w:tc>
      </w:tr>
      <w:tr w:rsidR="008505BE" w14:paraId="17AB144D" w14:textId="77777777" w:rsidTr="00417595">
        <w:tc>
          <w:tcPr>
            <w:tcW w:w="1980" w:type="dxa"/>
            <w:vMerge w:val="restart"/>
            <w:vAlign w:val="center"/>
          </w:tcPr>
          <w:p w14:paraId="4C0CECAC" w14:textId="77777777" w:rsidR="008505BE" w:rsidRPr="001F23A2" w:rsidRDefault="008505BE" w:rsidP="00417595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</w:rPr>
              <w:t>Ejemplos</w:t>
            </w:r>
          </w:p>
        </w:tc>
        <w:tc>
          <w:tcPr>
            <w:tcW w:w="6848" w:type="dxa"/>
            <w:vAlign w:val="center"/>
          </w:tcPr>
          <w:p w14:paraId="26E0694A" w14:textId="77777777" w:rsidR="008505BE" w:rsidRDefault="008505BE" w:rsidP="00417595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(Primera vez que se cita)</w:t>
            </w:r>
          </w:p>
          <w:p w14:paraId="0A33F774" w14:textId="77777777" w:rsidR="008505BE" w:rsidRDefault="008505BE" w:rsidP="00417595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Michel Foucault, </w:t>
            </w:r>
            <w:r>
              <w:rPr>
                <w:bCs/>
                <w:i/>
              </w:rPr>
              <w:t>Las palabras y las cosas</w:t>
            </w:r>
            <w:r>
              <w:rPr>
                <w:bCs/>
              </w:rPr>
              <w:t xml:space="preserve">, </w:t>
            </w:r>
            <w:r w:rsidRPr="00417595">
              <w:rPr>
                <w:bCs/>
              </w:rPr>
              <w:t>trad. Elsa Cecilia Frost, 22° ed. (</w:t>
            </w:r>
            <w:r>
              <w:rPr>
                <w:bCs/>
              </w:rPr>
              <w:t>México: Siglo XXI Editores, 1993), 23.</w:t>
            </w:r>
          </w:p>
          <w:p w14:paraId="06A8E021" w14:textId="77777777" w:rsidR="008505BE" w:rsidRDefault="008505BE" w:rsidP="00417595">
            <w:pPr>
              <w:contextualSpacing/>
              <w:jc w:val="both"/>
              <w:rPr>
                <w:bCs/>
              </w:rPr>
            </w:pPr>
          </w:p>
        </w:tc>
      </w:tr>
      <w:tr w:rsidR="008505BE" w14:paraId="74ED38E9" w14:textId="77777777" w:rsidTr="00417595">
        <w:tc>
          <w:tcPr>
            <w:tcW w:w="1980" w:type="dxa"/>
            <w:vMerge/>
            <w:vAlign w:val="center"/>
          </w:tcPr>
          <w:p w14:paraId="19369E4C" w14:textId="77777777" w:rsidR="008505BE" w:rsidRDefault="008505BE" w:rsidP="00417595">
            <w:pPr>
              <w:ind w:left="709" w:hanging="709"/>
              <w:contextualSpacing/>
              <w:jc w:val="both"/>
              <w:rPr>
                <w:bCs/>
              </w:rPr>
            </w:pPr>
          </w:p>
        </w:tc>
        <w:tc>
          <w:tcPr>
            <w:tcW w:w="6848" w:type="dxa"/>
            <w:vAlign w:val="center"/>
          </w:tcPr>
          <w:p w14:paraId="5F6398A8" w14:textId="77777777" w:rsidR="008505BE" w:rsidRDefault="008505BE" w:rsidP="008505BE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(Siguientes veces que se cita)</w:t>
            </w:r>
          </w:p>
          <w:p w14:paraId="0AE45713" w14:textId="77777777" w:rsidR="008505BE" w:rsidRDefault="008505BE" w:rsidP="008505BE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Foucault, </w:t>
            </w:r>
            <w:r w:rsidRPr="00417595">
              <w:rPr>
                <w:bCs/>
                <w:i/>
              </w:rPr>
              <w:t>Las palabras y</w:t>
            </w:r>
            <w:r>
              <w:rPr>
                <w:bCs/>
              </w:rPr>
              <w:t>…, 43.</w:t>
            </w:r>
          </w:p>
        </w:tc>
      </w:tr>
      <w:tr w:rsidR="00800183" w14:paraId="4CD6DF73" w14:textId="77777777" w:rsidTr="00F7129D">
        <w:tc>
          <w:tcPr>
            <w:tcW w:w="8828" w:type="dxa"/>
            <w:gridSpan w:val="2"/>
            <w:vAlign w:val="center"/>
          </w:tcPr>
          <w:p w14:paraId="4BAD27A6" w14:textId="77777777" w:rsidR="00800183" w:rsidRDefault="00800183" w:rsidP="00800183">
            <w:pPr>
              <w:ind w:left="709" w:hanging="709"/>
              <w:contextualSpacing/>
              <w:jc w:val="center"/>
              <w:rPr>
                <w:bCs/>
              </w:rPr>
            </w:pPr>
            <w:r w:rsidRPr="002625CE">
              <w:rPr>
                <w:b/>
                <w:bCs/>
              </w:rPr>
              <w:t>Capítulo de libro</w:t>
            </w:r>
          </w:p>
        </w:tc>
      </w:tr>
      <w:tr w:rsidR="00417595" w14:paraId="765F675E" w14:textId="77777777" w:rsidTr="00417595">
        <w:tc>
          <w:tcPr>
            <w:tcW w:w="1980" w:type="dxa"/>
            <w:vAlign w:val="center"/>
          </w:tcPr>
          <w:p w14:paraId="6A4717F1" w14:textId="77777777" w:rsidR="00417595" w:rsidRPr="002625CE" w:rsidRDefault="00417595" w:rsidP="00417595">
            <w:pPr>
              <w:ind w:left="709" w:hanging="709"/>
              <w:contextualSpacing/>
              <w:jc w:val="both"/>
              <w:rPr>
                <w:bCs/>
                <w:i/>
              </w:rPr>
            </w:pPr>
            <w:r w:rsidRPr="002625CE">
              <w:rPr>
                <w:bCs/>
                <w:i/>
              </w:rPr>
              <w:t>Bibliografía</w:t>
            </w:r>
          </w:p>
          <w:p w14:paraId="446E583C" w14:textId="77777777" w:rsidR="00417595" w:rsidRPr="002625CE" w:rsidRDefault="00417595" w:rsidP="00417595">
            <w:pPr>
              <w:contextualSpacing/>
              <w:jc w:val="both"/>
              <w:rPr>
                <w:b/>
                <w:bCs/>
              </w:rPr>
            </w:pPr>
          </w:p>
        </w:tc>
        <w:tc>
          <w:tcPr>
            <w:tcW w:w="6848" w:type="dxa"/>
            <w:vAlign w:val="center"/>
          </w:tcPr>
          <w:p w14:paraId="583BCDE9" w14:textId="77777777" w:rsidR="00417595" w:rsidRDefault="00417595" w:rsidP="00417595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Apellido, Nombre. “Título de capítulo en redondas y entre comillas”. En </w:t>
            </w:r>
            <w:r w:rsidRPr="002315B3">
              <w:rPr>
                <w:bCs/>
                <w:i/>
              </w:rPr>
              <w:t>Título del libro en cursivas</w:t>
            </w:r>
            <w:r>
              <w:rPr>
                <w:bCs/>
              </w:rPr>
              <w:t xml:space="preserve">, </w:t>
            </w:r>
            <w:r w:rsidR="00FF19DC">
              <w:rPr>
                <w:bCs/>
              </w:rPr>
              <w:t>editor/compilador/coordinador, número de páginas</w:t>
            </w:r>
            <w:r>
              <w:rPr>
                <w:bCs/>
              </w:rPr>
              <w:t>. Ciudad de publicación: Editorial, años de publicación.</w:t>
            </w:r>
          </w:p>
          <w:p w14:paraId="095754DD" w14:textId="77777777" w:rsidR="00417595" w:rsidRDefault="00417595" w:rsidP="00417595">
            <w:pPr>
              <w:contextualSpacing/>
              <w:jc w:val="both"/>
              <w:rPr>
                <w:bCs/>
              </w:rPr>
            </w:pPr>
          </w:p>
        </w:tc>
      </w:tr>
      <w:tr w:rsidR="00417595" w14:paraId="7BD3BFED" w14:textId="77777777" w:rsidTr="00417595">
        <w:tc>
          <w:tcPr>
            <w:tcW w:w="1980" w:type="dxa"/>
            <w:vAlign w:val="center"/>
          </w:tcPr>
          <w:p w14:paraId="450D6D1F" w14:textId="77777777" w:rsidR="00417595" w:rsidRPr="002625CE" w:rsidRDefault="00417595" w:rsidP="00417595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Ejemplos</w:t>
            </w:r>
          </w:p>
        </w:tc>
        <w:tc>
          <w:tcPr>
            <w:tcW w:w="6848" w:type="dxa"/>
            <w:vAlign w:val="center"/>
          </w:tcPr>
          <w:p w14:paraId="2F200E5D" w14:textId="77777777" w:rsidR="00417595" w:rsidRPr="00FF19DC" w:rsidRDefault="00FF19DC" w:rsidP="009C0818">
            <w:pPr>
              <w:ind w:left="742" w:hanging="742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Durán Navarro, Rosa. “La lírica alimenta el idioma. Labrando la misma tierra”. En </w:t>
            </w:r>
            <w:r>
              <w:rPr>
                <w:bCs/>
                <w:i/>
              </w:rPr>
              <w:t>Más de 555 millones podemos leer este libro sin traducción. La fuerza del español y cómo defenderla</w:t>
            </w:r>
            <w:r>
              <w:rPr>
                <w:bCs/>
              </w:rPr>
              <w:t xml:space="preserve">, eds. José María Merino y Álex Grijelmo, 211-230. Madrid: Taurus, </w:t>
            </w:r>
            <w:r w:rsidR="009C0818">
              <w:rPr>
                <w:bCs/>
              </w:rPr>
              <w:t>2019.</w:t>
            </w:r>
          </w:p>
        </w:tc>
      </w:tr>
      <w:tr w:rsidR="00417595" w14:paraId="35C9CD21" w14:textId="77777777" w:rsidTr="00417595">
        <w:tc>
          <w:tcPr>
            <w:tcW w:w="1980" w:type="dxa"/>
            <w:vAlign w:val="center"/>
          </w:tcPr>
          <w:p w14:paraId="0576E581" w14:textId="77777777" w:rsidR="00417595" w:rsidRPr="002625CE" w:rsidRDefault="00417595" w:rsidP="00417595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Notas a pie</w:t>
            </w:r>
          </w:p>
        </w:tc>
        <w:tc>
          <w:tcPr>
            <w:tcW w:w="6848" w:type="dxa"/>
            <w:vAlign w:val="center"/>
          </w:tcPr>
          <w:p w14:paraId="3D4F49D3" w14:textId="77777777" w:rsidR="00417595" w:rsidRDefault="00417595" w:rsidP="00417595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Nombre Apellido, “Título de capítulo en redondas y entre comillas”, en </w:t>
            </w:r>
            <w:r w:rsidRPr="002315B3">
              <w:rPr>
                <w:bCs/>
                <w:i/>
              </w:rPr>
              <w:t>Título del libro en cursivas</w:t>
            </w:r>
            <w:r>
              <w:rPr>
                <w:bCs/>
              </w:rPr>
              <w:t xml:space="preserve"> (Ciudad de publicación: Editorial, años de publicación), </w:t>
            </w:r>
          </w:p>
          <w:p w14:paraId="25CFF3D4" w14:textId="77777777" w:rsidR="00417595" w:rsidRDefault="00417595" w:rsidP="00417595">
            <w:pPr>
              <w:contextualSpacing/>
              <w:jc w:val="both"/>
              <w:rPr>
                <w:bCs/>
              </w:rPr>
            </w:pPr>
          </w:p>
        </w:tc>
      </w:tr>
      <w:tr w:rsidR="009C0818" w14:paraId="6B2E73B8" w14:textId="77777777" w:rsidTr="00417595">
        <w:tc>
          <w:tcPr>
            <w:tcW w:w="1980" w:type="dxa"/>
            <w:vAlign w:val="center"/>
          </w:tcPr>
          <w:p w14:paraId="19CF3EE9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Ejemplos</w:t>
            </w:r>
          </w:p>
          <w:p w14:paraId="3EAD34E8" w14:textId="77777777" w:rsidR="009C0818" w:rsidRPr="002625CE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primera vez</w:t>
            </w:r>
          </w:p>
        </w:tc>
        <w:tc>
          <w:tcPr>
            <w:tcW w:w="6848" w:type="dxa"/>
            <w:vAlign w:val="center"/>
          </w:tcPr>
          <w:p w14:paraId="15D36DF8" w14:textId="77777777" w:rsidR="009C0818" w:rsidRPr="00FF19DC" w:rsidRDefault="009C0818" w:rsidP="005C7138">
            <w:pPr>
              <w:ind w:left="459" w:hanging="459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Rosa Durán Navarro, “La lírica alimenta el idioma. Labrando la misma tierra”. En </w:t>
            </w:r>
            <w:r>
              <w:rPr>
                <w:bCs/>
                <w:i/>
              </w:rPr>
              <w:t>Más de 555 millones podemos leer este libro sin traducción. La fuerza del español y cómo defenderla</w:t>
            </w:r>
            <w:r>
              <w:rPr>
                <w:bCs/>
              </w:rPr>
              <w:t>, eds. José María Merino y Álex Grijelmo (Madrid: Taurus, 2019), 221.</w:t>
            </w:r>
          </w:p>
        </w:tc>
      </w:tr>
      <w:tr w:rsidR="009C0818" w14:paraId="225AC1BE" w14:textId="77777777" w:rsidTr="00417595">
        <w:tc>
          <w:tcPr>
            <w:tcW w:w="1980" w:type="dxa"/>
            <w:vAlign w:val="center"/>
          </w:tcPr>
          <w:p w14:paraId="701A559F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Ejemplos</w:t>
            </w:r>
          </w:p>
          <w:p w14:paraId="3D53B7A9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siguientes veces</w:t>
            </w:r>
          </w:p>
        </w:tc>
        <w:tc>
          <w:tcPr>
            <w:tcW w:w="6848" w:type="dxa"/>
            <w:vAlign w:val="center"/>
          </w:tcPr>
          <w:p w14:paraId="4FB9B4D2" w14:textId="77777777" w:rsidR="009C0818" w:rsidRDefault="009C0818" w:rsidP="009C0818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Durán Navarro, “La lírica alimenta…”, 222.</w:t>
            </w:r>
          </w:p>
        </w:tc>
      </w:tr>
      <w:tr w:rsidR="009C0818" w14:paraId="13C506D7" w14:textId="77777777" w:rsidTr="00057FC7">
        <w:tc>
          <w:tcPr>
            <w:tcW w:w="8828" w:type="dxa"/>
            <w:gridSpan w:val="2"/>
            <w:vAlign w:val="center"/>
          </w:tcPr>
          <w:p w14:paraId="0EC76D9E" w14:textId="77777777" w:rsidR="009C0818" w:rsidRDefault="009C0818" w:rsidP="009C0818">
            <w:pPr>
              <w:ind w:left="709" w:hanging="709"/>
              <w:contextualSpacing/>
              <w:jc w:val="center"/>
              <w:rPr>
                <w:bCs/>
              </w:rPr>
            </w:pPr>
            <w:r w:rsidRPr="002625CE">
              <w:rPr>
                <w:b/>
                <w:bCs/>
              </w:rPr>
              <w:t>Artículo publicado en revista científica</w:t>
            </w:r>
          </w:p>
        </w:tc>
      </w:tr>
      <w:tr w:rsidR="009C0818" w14:paraId="4A6F500E" w14:textId="77777777" w:rsidTr="00417595">
        <w:tc>
          <w:tcPr>
            <w:tcW w:w="1980" w:type="dxa"/>
            <w:vAlign w:val="center"/>
          </w:tcPr>
          <w:p w14:paraId="08A421AD" w14:textId="77777777" w:rsidR="009C0818" w:rsidRPr="002625CE" w:rsidRDefault="009C0818" w:rsidP="009C0818">
            <w:pPr>
              <w:ind w:left="709" w:hanging="709"/>
              <w:contextualSpacing/>
              <w:jc w:val="both"/>
              <w:rPr>
                <w:b/>
                <w:bCs/>
              </w:rPr>
            </w:pPr>
            <w:r w:rsidRPr="002625CE">
              <w:rPr>
                <w:bCs/>
                <w:i/>
              </w:rPr>
              <w:t>Bibliografía</w:t>
            </w:r>
          </w:p>
        </w:tc>
        <w:tc>
          <w:tcPr>
            <w:tcW w:w="6848" w:type="dxa"/>
            <w:vAlign w:val="center"/>
          </w:tcPr>
          <w:p w14:paraId="1BACACD6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Apellido, Nombre. “Título del artículo entrecomillado”. </w:t>
            </w:r>
            <w:r w:rsidRPr="002315B3">
              <w:rPr>
                <w:bCs/>
                <w:i/>
              </w:rPr>
              <w:t>Nombre de la Revista en Cursivas</w:t>
            </w:r>
            <w:r>
              <w:rPr>
                <w:bCs/>
              </w:rPr>
              <w:t>, número de volumen, número de revista (año): números de las páginas de inicio y final del artículo. doi.</w:t>
            </w:r>
          </w:p>
        </w:tc>
      </w:tr>
      <w:tr w:rsidR="009C0818" w14:paraId="237B49D8" w14:textId="77777777" w:rsidTr="00417595">
        <w:tc>
          <w:tcPr>
            <w:tcW w:w="1980" w:type="dxa"/>
            <w:vAlign w:val="center"/>
          </w:tcPr>
          <w:p w14:paraId="2B5EF969" w14:textId="77777777" w:rsidR="009C0818" w:rsidRPr="002625CE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Ejemplos</w:t>
            </w:r>
          </w:p>
        </w:tc>
        <w:tc>
          <w:tcPr>
            <w:tcW w:w="6848" w:type="dxa"/>
            <w:vAlign w:val="center"/>
          </w:tcPr>
          <w:p w14:paraId="75930031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t>Alonso, Laura, y Eugenia Houvenaghel. “</w:t>
            </w:r>
            <w:r w:rsidRPr="00800183">
              <w:rPr>
                <w:iCs/>
              </w:rPr>
              <w:t>Antígona Vélez: la tragedia clásica Antígona releída como rito fundacional de un espacio argentino</w:t>
            </w:r>
            <w:r>
              <w:rPr>
                <w:iCs/>
              </w:rPr>
              <w:t>”</w:t>
            </w:r>
            <w:r>
              <w:rPr>
                <w:i/>
                <w:iCs/>
              </w:rPr>
              <w:t xml:space="preserve">. Neophilologus, </w:t>
            </w:r>
            <w:r>
              <w:rPr>
                <w:iCs/>
              </w:rPr>
              <w:t>93, núm. 3 (2008)</w:t>
            </w:r>
            <w:r w:rsidRPr="00800183">
              <w:t>:</w:t>
            </w:r>
            <w:r>
              <w:t xml:space="preserve"> </w:t>
            </w:r>
            <w:r>
              <w:rPr>
                <w:iCs/>
              </w:rPr>
              <w:t>439-</w:t>
            </w:r>
            <w:r w:rsidRPr="00800183">
              <w:rPr>
                <w:iCs/>
              </w:rPr>
              <w:t>452.</w:t>
            </w:r>
            <w:r>
              <w:t xml:space="preserve"> doi:10.1007/s11061-008-9117-9.</w:t>
            </w:r>
          </w:p>
        </w:tc>
      </w:tr>
      <w:tr w:rsidR="009C0818" w14:paraId="665F5913" w14:textId="77777777" w:rsidTr="00417595">
        <w:tc>
          <w:tcPr>
            <w:tcW w:w="1980" w:type="dxa"/>
            <w:vAlign w:val="center"/>
          </w:tcPr>
          <w:p w14:paraId="4BCCA8A1" w14:textId="77777777" w:rsidR="009C0818" w:rsidRPr="002625CE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Notas a pie</w:t>
            </w:r>
          </w:p>
        </w:tc>
        <w:tc>
          <w:tcPr>
            <w:tcW w:w="6848" w:type="dxa"/>
            <w:vAlign w:val="center"/>
          </w:tcPr>
          <w:p w14:paraId="056DF512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Nombre Apellido, “Título del artículo”, </w:t>
            </w:r>
            <w:r w:rsidRPr="002315B3">
              <w:rPr>
                <w:bCs/>
                <w:i/>
              </w:rPr>
              <w:t>Nombre de la Revista en Cursivas</w:t>
            </w:r>
            <w:r>
              <w:rPr>
                <w:bCs/>
              </w:rPr>
              <w:t>, número de volumen, número de revista (año): números de las páginas de inicio y final del artículo. doi.</w:t>
            </w:r>
          </w:p>
        </w:tc>
      </w:tr>
      <w:tr w:rsidR="009C0818" w14:paraId="08506A48" w14:textId="77777777" w:rsidTr="00417595">
        <w:tc>
          <w:tcPr>
            <w:tcW w:w="1980" w:type="dxa"/>
            <w:vAlign w:val="center"/>
          </w:tcPr>
          <w:p w14:paraId="72E92E2D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Ejemplos</w:t>
            </w:r>
          </w:p>
          <w:p w14:paraId="769D7359" w14:textId="77777777" w:rsidR="009C0818" w:rsidRPr="002625CE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primera vez</w:t>
            </w:r>
          </w:p>
        </w:tc>
        <w:tc>
          <w:tcPr>
            <w:tcW w:w="6848" w:type="dxa"/>
            <w:vAlign w:val="center"/>
          </w:tcPr>
          <w:p w14:paraId="115F190B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t>Laura Alonso y Eugenia Houvenaghel “</w:t>
            </w:r>
            <w:r w:rsidRPr="00800183">
              <w:rPr>
                <w:iCs/>
              </w:rPr>
              <w:t>Antígona Vélez: la tragedia clásica Antígona releída como rito fundacional de un espacio argentino</w:t>
            </w:r>
            <w:r>
              <w:rPr>
                <w:iCs/>
              </w:rPr>
              <w:t>”</w:t>
            </w:r>
            <w:r>
              <w:rPr>
                <w:i/>
                <w:iCs/>
              </w:rPr>
              <w:t xml:space="preserve">, Neophilologus, </w:t>
            </w:r>
            <w:r>
              <w:rPr>
                <w:iCs/>
              </w:rPr>
              <w:t>93, núm. 3 (2008)</w:t>
            </w:r>
            <w:r w:rsidRPr="00800183">
              <w:t>:</w:t>
            </w:r>
            <w:r>
              <w:t xml:space="preserve"> </w:t>
            </w:r>
            <w:r>
              <w:rPr>
                <w:iCs/>
              </w:rPr>
              <w:t>442</w:t>
            </w:r>
            <w:r w:rsidRPr="00800183">
              <w:rPr>
                <w:iCs/>
              </w:rPr>
              <w:t>.</w:t>
            </w:r>
            <w:r>
              <w:t xml:space="preserve"> doi:10.1007/s11061-008-9117-9.</w:t>
            </w:r>
          </w:p>
        </w:tc>
      </w:tr>
      <w:tr w:rsidR="009C0818" w14:paraId="36E211D2" w14:textId="77777777" w:rsidTr="00417595">
        <w:tc>
          <w:tcPr>
            <w:tcW w:w="1980" w:type="dxa"/>
            <w:vAlign w:val="center"/>
          </w:tcPr>
          <w:p w14:paraId="1009F0E0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Ejemplos</w:t>
            </w:r>
          </w:p>
          <w:p w14:paraId="686A7500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siguientes veces</w:t>
            </w:r>
          </w:p>
        </w:tc>
        <w:tc>
          <w:tcPr>
            <w:tcW w:w="6848" w:type="dxa"/>
            <w:vAlign w:val="center"/>
          </w:tcPr>
          <w:p w14:paraId="5717609B" w14:textId="77777777" w:rsidR="009C0818" w:rsidRDefault="009C0818" w:rsidP="009C0818">
            <w:pPr>
              <w:ind w:left="709" w:hanging="709"/>
              <w:contextualSpacing/>
              <w:jc w:val="both"/>
            </w:pPr>
            <w:r>
              <w:t>Alonso y Houvenaghel “</w:t>
            </w:r>
            <w:r w:rsidRPr="00800183">
              <w:rPr>
                <w:iCs/>
              </w:rPr>
              <w:t>Antígona Vélez: la</w:t>
            </w:r>
            <w:r>
              <w:rPr>
                <w:iCs/>
              </w:rPr>
              <w:t>…”, 440.</w:t>
            </w:r>
          </w:p>
        </w:tc>
      </w:tr>
      <w:tr w:rsidR="009C0818" w14:paraId="39C3196A" w14:textId="77777777" w:rsidTr="000D52AE">
        <w:tc>
          <w:tcPr>
            <w:tcW w:w="8828" w:type="dxa"/>
            <w:gridSpan w:val="2"/>
            <w:vAlign w:val="center"/>
          </w:tcPr>
          <w:p w14:paraId="19D27444" w14:textId="77777777" w:rsidR="009C0818" w:rsidRDefault="009C0818" w:rsidP="009C0818">
            <w:pPr>
              <w:ind w:left="709" w:hanging="709"/>
              <w:contextualSpacing/>
              <w:jc w:val="center"/>
              <w:rPr>
                <w:bCs/>
              </w:rPr>
            </w:pPr>
            <w:r w:rsidRPr="002625CE">
              <w:rPr>
                <w:b/>
                <w:bCs/>
              </w:rPr>
              <w:t>Publicación periódica no científica</w:t>
            </w:r>
          </w:p>
        </w:tc>
      </w:tr>
      <w:tr w:rsidR="009C0818" w14:paraId="31DA6323" w14:textId="77777777" w:rsidTr="00417595">
        <w:tc>
          <w:tcPr>
            <w:tcW w:w="1980" w:type="dxa"/>
            <w:vAlign w:val="center"/>
          </w:tcPr>
          <w:p w14:paraId="0CB2C0A4" w14:textId="77777777" w:rsidR="009C0818" w:rsidRPr="00800183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 w:rsidRPr="002625CE">
              <w:rPr>
                <w:bCs/>
                <w:i/>
              </w:rPr>
              <w:t>Bibliografía</w:t>
            </w:r>
          </w:p>
        </w:tc>
        <w:tc>
          <w:tcPr>
            <w:tcW w:w="6848" w:type="dxa"/>
            <w:vAlign w:val="center"/>
          </w:tcPr>
          <w:p w14:paraId="409511D8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Apellido, Nombre. “Título del artículo entrecomillado”. </w:t>
            </w:r>
            <w:r w:rsidRPr="00E75147">
              <w:rPr>
                <w:bCs/>
                <w:i/>
              </w:rPr>
              <w:t>Nombre de la publicación en cursivas</w:t>
            </w:r>
            <w:r>
              <w:rPr>
                <w:bCs/>
              </w:rPr>
              <w:t>, fecha de publicación. Link directo al artículo o url.</w:t>
            </w:r>
          </w:p>
        </w:tc>
      </w:tr>
      <w:tr w:rsidR="009C0818" w:rsidRPr="008D14BE" w14:paraId="430ED843" w14:textId="77777777" w:rsidTr="00417595">
        <w:tc>
          <w:tcPr>
            <w:tcW w:w="1980" w:type="dxa"/>
            <w:vAlign w:val="center"/>
          </w:tcPr>
          <w:p w14:paraId="2219FD20" w14:textId="77777777" w:rsidR="009C0818" w:rsidRPr="002625CE" w:rsidRDefault="009C0818" w:rsidP="009C0818">
            <w:pPr>
              <w:ind w:left="29" w:hanging="2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Ejemplos periódico</w:t>
            </w:r>
          </w:p>
        </w:tc>
        <w:tc>
          <w:tcPr>
            <w:tcW w:w="6848" w:type="dxa"/>
            <w:vAlign w:val="center"/>
          </w:tcPr>
          <w:p w14:paraId="5A106C12" w14:textId="77777777" w:rsidR="009C0818" w:rsidRPr="006D4BFF" w:rsidRDefault="009C0818" w:rsidP="009C0818">
            <w:pPr>
              <w:ind w:left="709" w:hanging="709"/>
              <w:contextualSpacing/>
              <w:jc w:val="both"/>
              <w:rPr>
                <w:bCs/>
                <w:lang w:val="en-US"/>
              </w:rPr>
            </w:pPr>
            <w:r w:rsidRPr="006D4BFF">
              <w:rPr>
                <w:bCs/>
                <w:lang w:val="en-US"/>
              </w:rPr>
              <w:t>Fields, Marguerite. “Want to Be My Boyfriend?</w:t>
            </w:r>
            <w:r>
              <w:rPr>
                <w:bCs/>
                <w:lang w:val="en-US"/>
              </w:rPr>
              <w:t xml:space="preserve"> Please Define”. New York Times, 4 de mayo, 2008. http://nytimes.com/2008/05/04/etc…</w:t>
            </w:r>
          </w:p>
        </w:tc>
      </w:tr>
      <w:tr w:rsidR="009C0818" w14:paraId="2128587C" w14:textId="77777777" w:rsidTr="00417595">
        <w:tc>
          <w:tcPr>
            <w:tcW w:w="1980" w:type="dxa"/>
            <w:vAlign w:val="center"/>
          </w:tcPr>
          <w:p w14:paraId="2B8B677F" w14:textId="77777777" w:rsidR="009C0818" w:rsidRPr="006D4BFF" w:rsidRDefault="009C0818" w:rsidP="009C0818">
            <w:pPr>
              <w:ind w:left="709" w:hanging="709"/>
              <w:contextualSpacing/>
              <w:jc w:val="both"/>
              <w:rPr>
                <w:bCs/>
                <w:i/>
                <w:lang w:val="en-US"/>
              </w:rPr>
            </w:pPr>
            <w:proofErr w:type="spellStart"/>
            <w:r w:rsidRPr="006D4BFF">
              <w:rPr>
                <w:bCs/>
                <w:i/>
                <w:lang w:val="en-US"/>
              </w:rPr>
              <w:t>Ejemplo</w:t>
            </w:r>
            <w:proofErr w:type="spellEnd"/>
            <w:r w:rsidRPr="006D4BFF">
              <w:rPr>
                <w:bCs/>
                <w:i/>
                <w:lang w:val="en-US"/>
              </w:rPr>
              <w:t xml:space="preserve"> </w:t>
            </w:r>
            <w:proofErr w:type="spellStart"/>
            <w:r w:rsidRPr="006D4BFF">
              <w:rPr>
                <w:bCs/>
                <w:i/>
                <w:lang w:val="en-US"/>
              </w:rPr>
              <w:t>revista</w:t>
            </w:r>
            <w:proofErr w:type="spellEnd"/>
          </w:p>
        </w:tc>
        <w:tc>
          <w:tcPr>
            <w:tcW w:w="6848" w:type="dxa"/>
            <w:vAlign w:val="center"/>
          </w:tcPr>
          <w:p w14:paraId="1E0E2EDB" w14:textId="77777777" w:rsidR="009C0818" w:rsidRPr="006D4BFF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 w:rsidRPr="006D4BFF">
              <w:rPr>
                <w:bCs/>
                <w:lang w:val="en-US"/>
              </w:rPr>
              <w:t xml:space="preserve">Cole, Wendy, y Janice Castro. “Scientology’s Largesse in Russia”. </w:t>
            </w:r>
            <w:r w:rsidRPr="006D4BFF">
              <w:rPr>
                <w:bCs/>
                <w:i/>
                <w:lang w:val="en-US"/>
              </w:rPr>
              <w:t>Time</w:t>
            </w:r>
            <w:r w:rsidRPr="006D4BFF">
              <w:rPr>
                <w:bCs/>
                <w:lang w:val="en-US"/>
              </w:rPr>
              <w:t xml:space="preserve">, 13 de </w:t>
            </w:r>
            <w:proofErr w:type="spellStart"/>
            <w:r w:rsidRPr="006D4BFF">
              <w:rPr>
                <w:bCs/>
                <w:lang w:val="en-US"/>
              </w:rPr>
              <w:t>abril</w:t>
            </w:r>
            <w:proofErr w:type="spellEnd"/>
            <w:r w:rsidRPr="006D4BFF">
              <w:rPr>
                <w:bCs/>
                <w:lang w:val="en-US"/>
              </w:rPr>
              <w:t>, 1992. http://www.time.com</w:t>
            </w:r>
            <w:r>
              <w:rPr>
                <w:bCs/>
              </w:rPr>
              <w:t>/time/magazine/article/etc…</w:t>
            </w:r>
          </w:p>
        </w:tc>
      </w:tr>
      <w:tr w:rsidR="009C0818" w14:paraId="0EA78A77" w14:textId="77777777" w:rsidTr="00417595">
        <w:tc>
          <w:tcPr>
            <w:tcW w:w="1980" w:type="dxa"/>
            <w:vAlign w:val="center"/>
          </w:tcPr>
          <w:p w14:paraId="23D7471E" w14:textId="77777777" w:rsidR="009C0818" w:rsidRPr="002625CE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Notas a pie</w:t>
            </w:r>
          </w:p>
        </w:tc>
        <w:tc>
          <w:tcPr>
            <w:tcW w:w="6848" w:type="dxa"/>
            <w:vAlign w:val="center"/>
          </w:tcPr>
          <w:p w14:paraId="14D01AF9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Nombre Apellido, “Título del artículo entrecomillado”, </w:t>
            </w:r>
            <w:r w:rsidRPr="00E75147">
              <w:rPr>
                <w:bCs/>
                <w:i/>
              </w:rPr>
              <w:t>Nombre de la publicación en cursivas</w:t>
            </w:r>
            <w:r>
              <w:rPr>
                <w:bCs/>
              </w:rPr>
              <w:t>, fecha de publicación, link directo al artículo o url.</w:t>
            </w:r>
          </w:p>
        </w:tc>
      </w:tr>
      <w:tr w:rsidR="009C0818" w:rsidRPr="008D14BE" w14:paraId="2D0542ED" w14:textId="77777777" w:rsidTr="00417595">
        <w:tc>
          <w:tcPr>
            <w:tcW w:w="1980" w:type="dxa"/>
            <w:vAlign w:val="center"/>
          </w:tcPr>
          <w:p w14:paraId="4C77C00F" w14:textId="77777777" w:rsidR="009C0818" w:rsidRDefault="009C0818" w:rsidP="009C0818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Ejemplos periódico,</w:t>
            </w:r>
          </w:p>
          <w:p w14:paraId="290FEE92" w14:textId="77777777" w:rsidR="009C0818" w:rsidRPr="002625CE" w:rsidRDefault="009C0818" w:rsidP="009C0818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primera vez</w:t>
            </w:r>
          </w:p>
        </w:tc>
        <w:tc>
          <w:tcPr>
            <w:tcW w:w="6848" w:type="dxa"/>
            <w:vAlign w:val="center"/>
          </w:tcPr>
          <w:p w14:paraId="634018D3" w14:textId="77777777" w:rsidR="009C0818" w:rsidRPr="006D4BFF" w:rsidRDefault="009C0818" w:rsidP="009C0818">
            <w:pPr>
              <w:ind w:left="709" w:hanging="709"/>
              <w:contextualSpacing/>
              <w:jc w:val="both"/>
              <w:rPr>
                <w:bCs/>
                <w:lang w:val="en-US"/>
              </w:rPr>
            </w:pPr>
            <w:r w:rsidRPr="006D4BFF">
              <w:rPr>
                <w:bCs/>
                <w:lang w:val="en-US"/>
              </w:rPr>
              <w:t>Marguerite Fields, “Want to Be My Boyfriend?</w:t>
            </w:r>
            <w:r>
              <w:rPr>
                <w:bCs/>
                <w:lang w:val="en-US"/>
              </w:rPr>
              <w:t xml:space="preserve"> Please Define”, </w:t>
            </w:r>
            <w:r w:rsidRPr="006D4BFF">
              <w:rPr>
                <w:bCs/>
                <w:i/>
                <w:lang w:val="en-US"/>
              </w:rPr>
              <w:t>New York Times</w:t>
            </w:r>
            <w:r>
              <w:rPr>
                <w:bCs/>
                <w:lang w:val="en-US"/>
              </w:rPr>
              <w:t>, 4 de mayo, 2008. http://nytimes.com/2008/05/04/etc…</w:t>
            </w:r>
          </w:p>
        </w:tc>
      </w:tr>
      <w:tr w:rsidR="009C0818" w14:paraId="75628C56" w14:textId="77777777" w:rsidTr="00417595">
        <w:tc>
          <w:tcPr>
            <w:tcW w:w="1980" w:type="dxa"/>
            <w:vAlign w:val="center"/>
          </w:tcPr>
          <w:p w14:paraId="3DE543A2" w14:textId="77777777" w:rsidR="009C0818" w:rsidRDefault="009C0818" w:rsidP="009C0818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Ejemplo periódico, siguientes veces</w:t>
            </w:r>
          </w:p>
        </w:tc>
        <w:tc>
          <w:tcPr>
            <w:tcW w:w="6848" w:type="dxa"/>
            <w:vAlign w:val="center"/>
          </w:tcPr>
          <w:p w14:paraId="1F6066E9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>Fields, “Want to be…”.</w:t>
            </w:r>
          </w:p>
          <w:p w14:paraId="5058AFF1" w14:textId="77777777" w:rsidR="009C0818" w:rsidRPr="006D4BFF" w:rsidRDefault="009C0818" w:rsidP="009C0818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(si se tiene el periódico impreso se puede incluir el número de página) </w:t>
            </w:r>
          </w:p>
        </w:tc>
      </w:tr>
      <w:tr w:rsidR="009C0818" w14:paraId="336434D4" w14:textId="77777777" w:rsidTr="00417595">
        <w:tc>
          <w:tcPr>
            <w:tcW w:w="1980" w:type="dxa"/>
            <w:vAlign w:val="center"/>
          </w:tcPr>
          <w:p w14:paraId="60AEACA3" w14:textId="77777777" w:rsidR="009C0818" w:rsidRDefault="009C0818" w:rsidP="009C0818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Ejemplo revista primera vez</w:t>
            </w:r>
          </w:p>
        </w:tc>
        <w:tc>
          <w:tcPr>
            <w:tcW w:w="6848" w:type="dxa"/>
            <w:vAlign w:val="center"/>
          </w:tcPr>
          <w:p w14:paraId="2821CA8C" w14:textId="77777777" w:rsidR="009C0818" w:rsidRPr="006D4BFF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 w:rsidRPr="005E47EC">
              <w:rPr>
                <w:bCs/>
                <w:lang w:val="en-US"/>
              </w:rPr>
              <w:t xml:space="preserve">Cole, Wendy, y Janice Castro. </w:t>
            </w:r>
            <w:r w:rsidRPr="006D4BFF">
              <w:rPr>
                <w:bCs/>
              </w:rPr>
              <w:t xml:space="preserve">“Scientology’s Largesse in Russia”. </w:t>
            </w:r>
            <w:r w:rsidRPr="006D4BFF">
              <w:rPr>
                <w:bCs/>
                <w:i/>
              </w:rPr>
              <w:t>Time</w:t>
            </w:r>
            <w:r w:rsidRPr="006D4BFF">
              <w:rPr>
                <w:bCs/>
              </w:rPr>
              <w:t>, 13 de abril, 1992. http://www.time.com</w:t>
            </w:r>
            <w:r>
              <w:rPr>
                <w:bCs/>
              </w:rPr>
              <w:t>/time/magazine/article/etc…</w:t>
            </w:r>
          </w:p>
        </w:tc>
      </w:tr>
      <w:tr w:rsidR="009C0818" w:rsidRPr="003F3215" w14:paraId="3951F39C" w14:textId="77777777" w:rsidTr="00417595">
        <w:tc>
          <w:tcPr>
            <w:tcW w:w="1980" w:type="dxa"/>
            <w:vAlign w:val="center"/>
          </w:tcPr>
          <w:p w14:paraId="264B65EF" w14:textId="77777777" w:rsidR="009C0818" w:rsidRPr="003F3215" w:rsidRDefault="009C0818" w:rsidP="009C0818">
            <w:pPr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Ejemplo revista siguientes vez</w:t>
            </w:r>
          </w:p>
        </w:tc>
        <w:tc>
          <w:tcPr>
            <w:tcW w:w="6848" w:type="dxa"/>
            <w:vAlign w:val="center"/>
          </w:tcPr>
          <w:p w14:paraId="35924F27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  <w:lang w:val="it-IT"/>
              </w:rPr>
            </w:pPr>
            <w:r w:rsidRPr="003F3215">
              <w:rPr>
                <w:bCs/>
                <w:lang w:val="it-IT"/>
              </w:rPr>
              <w:t>Cole y Castro, “</w:t>
            </w:r>
            <w:proofErr w:type="spellStart"/>
            <w:r w:rsidRPr="003F3215">
              <w:rPr>
                <w:bCs/>
                <w:lang w:val="it-IT"/>
              </w:rPr>
              <w:t>Scientology’s</w:t>
            </w:r>
            <w:proofErr w:type="spellEnd"/>
            <w:r w:rsidRPr="003F3215">
              <w:rPr>
                <w:bCs/>
                <w:lang w:val="it-IT"/>
              </w:rPr>
              <w:t xml:space="preserve"> </w:t>
            </w:r>
            <w:proofErr w:type="spellStart"/>
            <w:r w:rsidRPr="003F3215">
              <w:rPr>
                <w:bCs/>
                <w:lang w:val="it-IT"/>
              </w:rPr>
              <w:t>Largesse</w:t>
            </w:r>
            <w:proofErr w:type="spellEnd"/>
            <w:r w:rsidRPr="003F3215">
              <w:rPr>
                <w:bCs/>
                <w:lang w:val="it-IT"/>
              </w:rPr>
              <w:t xml:space="preserve"> in Russia”.</w:t>
            </w:r>
          </w:p>
          <w:p w14:paraId="48F35007" w14:textId="77777777" w:rsidR="009C0818" w:rsidRPr="003F3215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>(si se tiene la revista impresa se puede incluir el número de página)</w:t>
            </w:r>
          </w:p>
        </w:tc>
      </w:tr>
      <w:tr w:rsidR="009C0818" w14:paraId="27060BDE" w14:textId="77777777" w:rsidTr="006334EA">
        <w:tc>
          <w:tcPr>
            <w:tcW w:w="8828" w:type="dxa"/>
            <w:gridSpan w:val="2"/>
            <w:vAlign w:val="center"/>
          </w:tcPr>
          <w:p w14:paraId="17FB8410" w14:textId="77777777" w:rsidR="009C0818" w:rsidRDefault="009C0818" w:rsidP="009C0818">
            <w:pPr>
              <w:ind w:left="709" w:hanging="709"/>
              <w:contextualSpacing/>
              <w:jc w:val="center"/>
              <w:rPr>
                <w:bCs/>
              </w:rPr>
            </w:pPr>
            <w:r w:rsidRPr="002625CE">
              <w:rPr>
                <w:b/>
                <w:bCs/>
              </w:rPr>
              <w:t>Sitos de Internet</w:t>
            </w:r>
          </w:p>
        </w:tc>
      </w:tr>
      <w:tr w:rsidR="009C0818" w14:paraId="2BEDF21A" w14:textId="77777777" w:rsidTr="00417595">
        <w:tc>
          <w:tcPr>
            <w:tcW w:w="1980" w:type="dxa"/>
            <w:vAlign w:val="center"/>
          </w:tcPr>
          <w:p w14:paraId="2E020403" w14:textId="77777777" w:rsidR="009C0818" w:rsidRPr="002625CE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 w:rsidRPr="002625CE">
              <w:rPr>
                <w:bCs/>
                <w:i/>
              </w:rPr>
              <w:t>Bibliografía</w:t>
            </w:r>
          </w:p>
          <w:p w14:paraId="1E60C20E" w14:textId="77777777" w:rsidR="009C0818" w:rsidRPr="002625CE" w:rsidRDefault="009C0818" w:rsidP="009C0818">
            <w:pPr>
              <w:contextualSpacing/>
              <w:jc w:val="both"/>
              <w:rPr>
                <w:b/>
                <w:bCs/>
              </w:rPr>
            </w:pPr>
          </w:p>
        </w:tc>
        <w:tc>
          <w:tcPr>
            <w:tcW w:w="6848" w:type="dxa"/>
            <w:vAlign w:val="center"/>
          </w:tcPr>
          <w:p w14:paraId="01015A32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Apellido, Nombre. “Título del artículo entrecomillas”. </w:t>
            </w:r>
            <w:r w:rsidRPr="00194C3E">
              <w:rPr>
                <w:bCs/>
                <w:i/>
              </w:rPr>
              <w:t>Nombre de la página o blog en cursivas</w:t>
            </w:r>
            <w:r>
              <w:rPr>
                <w:bCs/>
              </w:rPr>
              <w:t>, fecha de publicación del artículo o fecha de la última modificación hecha al artículo. Fecha en que se accedió al artículo por última vez. Link directo al artículo o URL.</w:t>
            </w:r>
          </w:p>
        </w:tc>
      </w:tr>
      <w:tr w:rsidR="009C0818" w14:paraId="5A18810C" w14:textId="77777777" w:rsidTr="00417595">
        <w:tc>
          <w:tcPr>
            <w:tcW w:w="1980" w:type="dxa"/>
            <w:vAlign w:val="center"/>
          </w:tcPr>
          <w:p w14:paraId="626DA34A" w14:textId="77777777" w:rsidR="009C0818" w:rsidRPr="002625CE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Ejemplos</w:t>
            </w:r>
          </w:p>
        </w:tc>
        <w:tc>
          <w:tcPr>
            <w:tcW w:w="6848" w:type="dxa"/>
            <w:vAlign w:val="center"/>
          </w:tcPr>
          <w:p w14:paraId="231E3D0B" w14:textId="77777777" w:rsidR="009C0818" w:rsidRPr="005E2AF4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>Internet Feminista. “</w:t>
            </w:r>
            <w:r w:rsidRPr="005E2AF4">
              <w:rPr>
                <w:bCs/>
              </w:rPr>
              <w:t>Acceso a la justicia en casos de violencia digital ¿Qué pasó en 2021?</w:t>
            </w:r>
            <w:r>
              <w:rPr>
                <w:bCs/>
              </w:rPr>
              <w:t xml:space="preserve">”. </w:t>
            </w:r>
            <w:r w:rsidRPr="005E2AF4">
              <w:rPr>
                <w:bCs/>
                <w:i/>
              </w:rPr>
              <w:t>LuchadorasMx</w:t>
            </w:r>
            <w:r>
              <w:rPr>
                <w:bCs/>
              </w:rPr>
              <w:t xml:space="preserve">, 5 de enero, 2022. </w:t>
            </w:r>
            <w:r w:rsidRPr="005E2AF4">
              <w:rPr>
                <w:bCs/>
              </w:rPr>
              <w:t>https://luchadoras.mx/internetfeminista/justicia-violencia-digital-2021/</w:t>
            </w:r>
            <w:r>
              <w:rPr>
                <w:bCs/>
              </w:rPr>
              <w:t>.</w:t>
            </w:r>
          </w:p>
        </w:tc>
      </w:tr>
      <w:tr w:rsidR="009C0818" w14:paraId="35A75C43" w14:textId="77777777" w:rsidTr="00417595">
        <w:tc>
          <w:tcPr>
            <w:tcW w:w="1980" w:type="dxa"/>
            <w:vAlign w:val="center"/>
          </w:tcPr>
          <w:p w14:paraId="791B9015" w14:textId="77777777" w:rsidR="009C0818" w:rsidRPr="002625CE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Notas a pie</w:t>
            </w:r>
          </w:p>
        </w:tc>
        <w:tc>
          <w:tcPr>
            <w:tcW w:w="6848" w:type="dxa"/>
            <w:vAlign w:val="center"/>
          </w:tcPr>
          <w:p w14:paraId="317376F5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Nombre Apellido, “Título del artículo entrecomillas”, </w:t>
            </w:r>
            <w:r w:rsidRPr="00194C3E">
              <w:rPr>
                <w:bCs/>
                <w:i/>
              </w:rPr>
              <w:t>Nombre de la página o blog en cursivas</w:t>
            </w:r>
            <w:r>
              <w:rPr>
                <w:bCs/>
              </w:rPr>
              <w:t>, fecha de publicación del artículo o fecha de la última modificación hecha al artículo. Fecha en que se accedió al artículo por última vez. Link directo al artículo o URL.</w:t>
            </w:r>
          </w:p>
        </w:tc>
      </w:tr>
      <w:tr w:rsidR="009C0818" w14:paraId="66D0F166" w14:textId="77777777" w:rsidTr="00417595">
        <w:tc>
          <w:tcPr>
            <w:tcW w:w="1980" w:type="dxa"/>
            <w:vAlign w:val="center"/>
          </w:tcPr>
          <w:p w14:paraId="708B4636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Ejemplos</w:t>
            </w:r>
          </w:p>
          <w:p w14:paraId="2A117796" w14:textId="77777777" w:rsidR="009C0818" w:rsidRPr="002625CE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primera vez</w:t>
            </w:r>
          </w:p>
        </w:tc>
        <w:tc>
          <w:tcPr>
            <w:tcW w:w="6848" w:type="dxa"/>
            <w:vAlign w:val="center"/>
          </w:tcPr>
          <w:p w14:paraId="7B25739B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>Internet Feminista, “</w:t>
            </w:r>
            <w:r w:rsidRPr="005E2AF4">
              <w:rPr>
                <w:bCs/>
              </w:rPr>
              <w:t>Acceso a la justicia en casos de violencia digital ¿Qué pasó en 2021?</w:t>
            </w:r>
            <w:r>
              <w:rPr>
                <w:bCs/>
              </w:rPr>
              <w:t xml:space="preserve">”, </w:t>
            </w:r>
            <w:r w:rsidRPr="005E2AF4">
              <w:rPr>
                <w:bCs/>
                <w:i/>
              </w:rPr>
              <w:t>LuchadorasMx</w:t>
            </w:r>
            <w:r>
              <w:rPr>
                <w:bCs/>
              </w:rPr>
              <w:t xml:space="preserve">, 5 de enero, 2022. </w:t>
            </w:r>
            <w:r w:rsidRPr="005E2AF4">
              <w:rPr>
                <w:bCs/>
              </w:rPr>
              <w:t>https://luchadoras.mx/internetfeminista/justicia-violencia-digital-2021/</w:t>
            </w:r>
            <w:r>
              <w:rPr>
                <w:bCs/>
              </w:rPr>
              <w:t>.</w:t>
            </w:r>
          </w:p>
        </w:tc>
      </w:tr>
      <w:tr w:rsidR="009C0818" w14:paraId="51631F21" w14:textId="77777777" w:rsidTr="00417595">
        <w:tc>
          <w:tcPr>
            <w:tcW w:w="1980" w:type="dxa"/>
            <w:vAlign w:val="center"/>
          </w:tcPr>
          <w:p w14:paraId="78C9CC10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Ejemplo</w:t>
            </w:r>
          </w:p>
          <w:p w14:paraId="70A6853C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siguientes veces</w:t>
            </w:r>
          </w:p>
        </w:tc>
        <w:tc>
          <w:tcPr>
            <w:tcW w:w="6848" w:type="dxa"/>
            <w:vAlign w:val="center"/>
          </w:tcPr>
          <w:p w14:paraId="3F523FB7" w14:textId="77777777" w:rsidR="009C0818" w:rsidRDefault="009C0818" w:rsidP="009C0818">
            <w:pPr>
              <w:ind w:left="709" w:hanging="709"/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Internet Feminista, “Acceso a la…”. </w:t>
            </w:r>
          </w:p>
        </w:tc>
      </w:tr>
    </w:tbl>
    <w:p w14:paraId="62AE120C" w14:textId="77777777" w:rsidR="006F4288" w:rsidRPr="003F3CE3" w:rsidRDefault="006F4288" w:rsidP="00800183">
      <w:pPr>
        <w:contextualSpacing/>
        <w:jc w:val="both"/>
        <w:rPr>
          <w:bCs/>
        </w:rPr>
      </w:pPr>
    </w:p>
    <w:sectPr w:rsidR="006F4288" w:rsidRPr="003F3C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94C1E" w14:textId="77777777" w:rsidR="00FC1528" w:rsidRDefault="00FC1528" w:rsidP="005F34CA">
      <w:r>
        <w:separator/>
      </w:r>
    </w:p>
  </w:endnote>
  <w:endnote w:type="continuationSeparator" w:id="0">
    <w:p w14:paraId="710C0DD1" w14:textId="77777777" w:rsidR="00FC1528" w:rsidRDefault="00FC1528" w:rsidP="005F3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9E353" w14:textId="77777777" w:rsidR="00FC1528" w:rsidRDefault="00FC1528" w:rsidP="005F34CA">
      <w:r>
        <w:separator/>
      </w:r>
    </w:p>
  </w:footnote>
  <w:footnote w:type="continuationSeparator" w:id="0">
    <w:p w14:paraId="27567A93" w14:textId="77777777" w:rsidR="00FC1528" w:rsidRDefault="00FC1528" w:rsidP="005F34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8F7CBB"/>
    <w:multiLevelType w:val="multilevel"/>
    <w:tmpl w:val="E4A89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5229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1FD4"/>
    <w:rsid w:val="00092D09"/>
    <w:rsid w:val="00093C08"/>
    <w:rsid w:val="000C15C9"/>
    <w:rsid w:val="00100E16"/>
    <w:rsid w:val="00194C3E"/>
    <w:rsid w:val="001E35B0"/>
    <w:rsid w:val="001E5E8D"/>
    <w:rsid w:val="001F23A2"/>
    <w:rsid w:val="002315B3"/>
    <w:rsid w:val="0024573F"/>
    <w:rsid w:val="002625CE"/>
    <w:rsid w:val="002E1D64"/>
    <w:rsid w:val="00341183"/>
    <w:rsid w:val="003C579A"/>
    <w:rsid w:val="003F3215"/>
    <w:rsid w:val="003F3CE3"/>
    <w:rsid w:val="00417595"/>
    <w:rsid w:val="004F22C6"/>
    <w:rsid w:val="005642D1"/>
    <w:rsid w:val="005C7138"/>
    <w:rsid w:val="005D5687"/>
    <w:rsid w:val="005E2AF4"/>
    <w:rsid w:val="005E47EC"/>
    <w:rsid w:val="005F34CA"/>
    <w:rsid w:val="00633A4D"/>
    <w:rsid w:val="006D4BFF"/>
    <w:rsid w:val="006F2F64"/>
    <w:rsid w:val="006F4288"/>
    <w:rsid w:val="00711C83"/>
    <w:rsid w:val="00715259"/>
    <w:rsid w:val="0072663C"/>
    <w:rsid w:val="00767BA8"/>
    <w:rsid w:val="00800183"/>
    <w:rsid w:val="008505BE"/>
    <w:rsid w:val="008623D8"/>
    <w:rsid w:val="008D14BE"/>
    <w:rsid w:val="009120A0"/>
    <w:rsid w:val="00953638"/>
    <w:rsid w:val="009A69FC"/>
    <w:rsid w:val="009C0818"/>
    <w:rsid w:val="00A8375F"/>
    <w:rsid w:val="00AC1D50"/>
    <w:rsid w:val="00D01FD4"/>
    <w:rsid w:val="00D25A6A"/>
    <w:rsid w:val="00E70E18"/>
    <w:rsid w:val="00E75147"/>
    <w:rsid w:val="00E7583B"/>
    <w:rsid w:val="00EB2278"/>
    <w:rsid w:val="00FC1528"/>
    <w:rsid w:val="00FF1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F4D12"/>
  <w15:chartTrackingRefBased/>
  <w15:docId w15:val="{D249697A-574D-4B88-A62C-63A0113DD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F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5F34C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F34CA"/>
    <w:rPr>
      <w:rFonts w:ascii="Times New Roman" w:eastAsia="Times New Roman" w:hAnsi="Times New Roman" w:cs="Times New Roman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5F34CA"/>
    <w:rPr>
      <w:vertAlign w:val="superscript"/>
    </w:rPr>
  </w:style>
  <w:style w:type="table" w:styleId="Tablaconcuadrcula">
    <w:name w:val="Table Grid"/>
    <w:basedOn w:val="Tablanormal"/>
    <w:uiPriority w:val="39"/>
    <w:rsid w:val="001F2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4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A3123-CA55-469B-AA3B-1B9AC848B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2919</Words>
  <Characters>15034</Characters>
  <Application>Microsoft Office Word</Application>
  <DocSecurity>0</DocSecurity>
  <Lines>349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Javier Alejandro Camargo Castillo</cp:lastModifiedBy>
  <cp:revision>2</cp:revision>
  <dcterms:created xsi:type="dcterms:W3CDTF">2023-09-26T23:38:00Z</dcterms:created>
  <dcterms:modified xsi:type="dcterms:W3CDTF">2023-09-26T23:38:00Z</dcterms:modified>
</cp:coreProperties>
</file>